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60" w:rsidRDefault="009C3FF7" w:rsidP="005E77C3">
      <w:pPr>
        <w:jc w:val="center"/>
        <w:outlineLvl w:val="0"/>
        <w:rPr>
          <w:b/>
          <w:bCs/>
        </w:rPr>
      </w:pPr>
      <w:r>
        <w:rPr>
          <w:b/>
          <w:bCs/>
        </w:rPr>
        <w:t>P</w:t>
      </w:r>
      <w:r w:rsidR="005E77C3" w:rsidRPr="007C2A60">
        <w:rPr>
          <w:b/>
          <w:bCs/>
        </w:rPr>
        <w:t xml:space="preserve">eking University </w:t>
      </w:r>
    </w:p>
    <w:p w:rsidR="005E77C3" w:rsidRDefault="005E77C3" w:rsidP="005E77C3">
      <w:pPr>
        <w:jc w:val="center"/>
        <w:outlineLvl w:val="0"/>
        <w:rPr>
          <w:b/>
          <w:bCs/>
        </w:rPr>
      </w:pPr>
      <w:r w:rsidRPr="007C2A60">
        <w:rPr>
          <w:b/>
          <w:bCs/>
        </w:rPr>
        <w:t xml:space="preserve">HSBC Business School  </w:t>
      </w:r>
    </w:p>
    <w:p w:rsidR="009D717C" w:rsidRDefault="009D717C" w:rsidP="005E77C3">
      <w:pPr>
        <w:jc w:val="center"/>
        <w:outlineLvl w:val="0"/>
        <w:rPr>
          <w:b/>
          <w:bCs/>
        </w:rPr>
      </w:pPr>
    </w:p>
    <w:p w:rsidR="00A428CC" w:rsidRDefault="003D4B91" w:rsidP="00A428CC">
      <w:pPr>
        <w:jc w:val="center"/>
        <w:outlineLvl w:val="0"/>
        <w:rPr>
          <w:b/>
        </w:rPr>
      </w:pPr>
      <w:r>
        <w:rPr>
          <w:b/>
        </w:rPr>
        <w:t>FINANCIAL</w:t>
      </w:r>
      <w:r w:rsidR="005E77C3" w:rsidRPr="007C2A60">
        <w:rPr>
          <w:b/>
        </w:rPr>
        <w:t xml:space="preserve"> ACCOUNTING</w:t>
      </w:r>
    </w:p>
    <w:p w:rsidR="00057597" w:rsidRDefault="005E77C3" w:rsidP="00A428CC">
      <w:pPr>
        <w:jc w:val="center"/>
        <w:outlineLvl w:val="0"/>
        <w:rPr>
          <w:b/>
          <w:color w:val="000000"/>
        </w:rPr>
      </w:pPr>
      <w:r w:rsidRPr="007C2A60">
        <w:rPr>
          <w:b/>
          <w:color w:val="000000"/>
        </w:rPr>
        <w:t xml:space="preserve">Tuesday &amp; Friday </w:t>
      </w:r>
      <w:r w:rsidR="003D4B91">
        <w:rPr>
          <w:b/>
          <w:color w:val="000000"/>
        </w:rPr>
        <w:t>1</w:t>
      </w:r>
      <w:r w:rsidRPr="007C2A60">
        <w:rPr>
          <w:b/>
          <w:color w:val="000000"/>
        </w:rPr>
        <w:t>:30-</w:t>
      </w:r>
      <w:r w:rsidR="003D4B91">
        <w:rPr>
          <w:b/>
          <w:color w:val="000000"/>
        </w:rPr>
        <w:t>3</w:t>
      </w:r>
      <w:r w:rsidRPr="007C2A60">
        <w:rPr>
          <w:b/>
          <w:color w:val="000000"/>
        </w:rPr>
        <w:t xml:space="preserve">:20 </w:t>
      </w:r>
      <w:r w:rsidR="003D4B91">
        <w:rPr>
          <w:b/>
          <w:color w:val="000000"/>
        </w:rPr>
        <w:t>p</w:t>
      </w:r>
      <w:r w:rsidRPr="007C2A60">
        <w:rPr>
          <w:b/>
          <w:color w:val="000000"/>
        </w:rPr>
        <w:t xml:space="preserve">.m. </w:t>
      </w:r>
    </w:p>
    <w:p w:rsidR="007C2A60" w:rsidRDefault="003D4B91" w:rsidP="00A428CC">
      <w:pPr>
        <w:jc w:val="center"/>
        <w:outlineLvl w:val="0"/>
        <w:rPr>
          <w:b/>
          <w:color w:val="000000"/>
        </w:rPr>
      </w:pPr>
      <w:r>
        <w:rPr>
          <w:b/>
          <w:color w:val="000000"/>
        </w:rPr>
        <w:t>3r</w:t>
      </w:r>
      <w:r w:rsidR="007C2A60" w:rsidRPr="007C2A60">
        <w:rPr>
          <w:b/>
          <w:color w:val="000000"/>
        </w:rPr>
        <w:t>d Module, 201</w:t>
      </w:r>
      <w:r>
        <w:rPr>
          <w:b/>
          <w:color w:val="000000"/>
        </w:rPr>
        <w:t>5 Spring</w:t>
      </w:r>
      <w:r w:rsidR="007C2A60" w:rsidRPr="007C2A60">
        <w:rPr>
          <w:b/>
          <w:color w:val="000000"/>
        </w:rPr>
        <w:t xml:space="preserve"> (</w:t>
      </w:r>
      <w:r>
        <w:rPr>
          <w:b/>
          <w:color w:val="000000"/>
        </w:rPr>
        <w:t>March 2</w:t>
      </w:r>
      <w:r w:rsidR="007C2A60" w:rsidRPr="007C2A60">
        <w:rPr>
          <w:b/>
          <w:color w:val="000000"/>
        </w:rPr>
        <w:t xml:space="preserve"> – </w:t>
      </w:r>
      <w:r>
        <w:rPr>
          <w:b/>
          <w:color w:val="000000"/>
        </w:rPr>
        <w:t>May 5</w:t>
      </w:r>
      <w:r w:rsidR="007C2A60" w:rsidRPr="007C2A60">
        <w:rPr>
          <w:b/>
          <w:color w:val="000000"/>
        </w:rPr>
        <w:t>)</w:t>
      </w:r>
    </w:p>
    <w:p w:rsidR="007C2A60" w:rsidRPr="007C2A60" w:rsidRDefault="007C2A60" w:rsidP="00A428CC">
      <w:pPr>
        <w:jc w:val="center"/>
        <w:outlineLvl w:val="0"/>
      </w:pPr>
    </w:p>
    <w:p w:rsidR="00A428CC" w:rsidRPr="009510EF" w:rsidRDefault="00A428CC" w:rsidP="00A428CC">
      <w:pPr>
        <w:pStyle w:val="Default"/>
      </w:pPr>
    </w:p>
    <w:p w:rsidR="00A428CC" w:rsidRPr="009510EF" w:rsidRDefault="00140478" w:rsidP="00A428CC">
      <w:pPr>
        <w:pStyle w:val="Default"/>
        <w:outlineLvl w:val="0"/>
      </w:pPr>
      <w:r w:rsidRPr="009510EF">
        <w:rPr>
          <w:b/>
          <w:bCs/>
        </w:rPr>
        <w:t>Instructor</w:t>
      </w:r>
      <w:r w:rsidRPr="009510EF">
        <w:t xml:space="preserve">: </w:t>
      </w:r>
      <w:r w:rsidR="00705CEE">
        <w:t xml:space="preserve">Dr. </w:t>
      </w:r>
      <w:r w:rsidR="005E77C3">
        <w:t>Nan Liu</w:t>
      </w:r>
    </w:p>
    <w:p w:rsidR="00A428CC" w:rsidRPr="009510EF" w:rsidRDefault="00140478" w:rsidP="00A428CC">
      <w:pPr>
        <w:pStyle w:val="Default"/>
      </w:pPr>
      <w:r w:rsidRPr="009510EF">
        <w:t xml:space="preserve">                    </w:t>
      </w:r>
      <w:r w:rsidR="00CA5D5D">
        <w:t xml:space="preserve">Office: </w:t>
      </w:r>
      <w:r w:rsidRPr="009510EF">
        <w:t xml:space="preserve">Room </w:t>
      </w:r>
      <w:r w:rsidR="00705CEE">
        <w:t>662</w:t>
      </w:r>
      <w:r w:rsidRPr="009510EF">
        <w:t xml:space="preserve"> </w:t>
      </w:r>
    </w:p>
    <w:p w:rsidR="00A428CC" w:rsidRPr="009510EF" w:rsidRDefault="00140478" w:rsidP="00A428CC">
      <w:pPr>
        <w:pStyle w:val="Default"/>
      </w:pPr>
      <w:r>
        <w:t xml:space="preserve">                    </w:t>
      </w:r>
      <w:r w:rsidR="00CA5D5D">
        <w:t>Phone number</w:t>
      </w:r>
      <w:r w:rsidRPr="009510EF">
        <w:t>: 2603</w:t>
      </w:r>
      <w:r w:rsidR="00705CEE">
        <w:t>-3873</w:t>
      </w:r>
      <w:r w:rsidRPr="009510EF">
        <w:t xml:space="preserve"> </w:t>
      </w:r>
    </w:p>
    <w:p w:rsidR="00A428CC" w:rsidRDefault="00140478" w:rsidP="00A428CC">
      <w:pPr>
        <w:pStyle w:val="Default"/>
        <w:rPr>
          <w:color w:val="0000FF"/>
        </w:rPr>
      </w:pPr>
      <w:r w:rsidRPr="009510EF">
        <w:rPr>
          <w:color w:val="0000FF"/>
        </w:rPr>
        <w:t xml:space="preserve">                    </w:t>
      </w:r>
      <w:r w:rsidR="00CA5D5D">
        <w:rPr>
          <w:color w:val="0000FF"/>
        </w:rPr>
        <w:t xml:space="preserve">Email: </w:t>
      </w:r>
      <w:hyperlink r:id="rId9" w:history="1">
        <w:r w:rsidR="00705CEE" w:rsidRPr="00B224AC">
          <w:rPr>
            <w:rStyle w:val="Hyperlink"/>
          </w:rPr>
          <w:t>nanliu@phbs.pku.edu.cn</w:t>
        </w:r>
      </w:hyperlink>
      <w:r w:rsidRPr="009510EF">
        <w:rPr>
          <w:color w:val="0000FF"/>
        </w:rPr>
        <w:t xml:space="preserve"> </w:t>
      </w:r>
    </w:p>
    <w:p w:rsidR="00A428CC" w:rsidRDefault="00140478" w:rsidP="007C2A60">
      <w:pPr>
        <w:pStyle w:val="Default"/>
        <w:ind w:firstLineChars="490" w:firstLine="1176"/>
      </w:pPr>
      <w:r w:rsidRPr="007C2A60">
        <w:rPr>
          <w:bCs/>
        </w:rPr>
        <w:t>Office Hours</w:t>
      </w:r>
      <w:r w:rsidRPr="007C2A60">
        <w:t>:</w:t>
      </w:r>
      <w:r w:rsidRPr="009510EF">
        <w:t xml:space="preserve"> </w:t>
      </w:r>
      <w:r w:rsidR="00374547">
        <w:t>Tuesday</w:t>
      </w:r>
      <w:r w:rsidRPr="009510EF">
        <w:t xml:space="preserve"> </w:t>
      </w:r>
      <w:r w:rsidR="003D4B91">
        <w:t>3</w:t>
      </w:r>
      <w:r w:rsidRPr="009510EF">
        <w:t>:</w:t>
      </w:r>
      <w:r w:rsidR="00374547">
        <w:t>3</w:t>
      </w:r>
      <w:r w:rsidRPr="009510EF">
        <w:t>0pm-</w:t>
      </w:r>
      <w:r w:rsidR="003D4B91">
        <w:t>5</w:t>
      </w:r>
      <w:r w:rsidRPr="009510EF">
        <w:t>:</w:t>
      </w:r>
      <w:r w:rsidR="00374547">
        <w:t>3</w:t>
      </w:r>
      <w:r w:rsidRPr="009510EF">
        <w:t xml:space="preserve">0pm, or by appointment. </w:t>
      </w:r>
    </w:p>
    <w:p w:rsidR="00A428CC" w:rsidRPr="009510EF" w:rsidRDefault="00140478" w:rsidP="00A428CC">
      <w:pPr>
        <w:pBdr>
          <w:bottom w:val="single" w:sz="6" w:space="1" w:color="auto"/>
        </w:pBdr>
      </w:pPr>
      <w:r w:rsidRPr="009510EF">
        <w:rPr>
          <w:b/>
          <w:bCs/>
        </w:rPr>
        <w:t>Teaching Assistant</w:t>
      </w:r>
      <w:r w:rsidRPr="009510EF">
        <w:t xml:space="preserve">: </w:t>
      </w:r>
      <w:r w:rsidR="003D4B91">
        <w:t xml:space="preserve">Meishi Chen, </w:t>
      </w:r>
      <w:r w:rsidR="00057597">
        <w:t>chenms10@sz.pku.edu.cn</w:t>
      </w:r>
    </w:p>
    <w:p w:rsidR="00374547" w:rsidRPr="00C10A25" w:rsidRDefault="00374547" w:rsidP="00374547">
      <w:pPr>
        <w:rPr>
          <w:b/>
        </w:rPr>
      </w:pPr>
      <w:r w:rsidRPr="00C10A25">
        <w:rPr>
          <w:b/>
        </w:rPr>
        <w:t xml:space="preserve">COURSE </w:t>
      </w:r>
      <w:r w:rsidR="009C3FF7">
        <w:rPr>
          <w:b/>
        </w:rPr>
        <w:t>OBJECTIVES</w:t>
      </w:r>
      <w:r w:rsidRPr="00C10A25">
        <w:rPr>
          <w:b/>
        </w:rPr>
        <w:t xml:space="preserve">: </w:t>
      </w:r>
    </w:p>
    <w:p w:rsidR="00057597" w:rsidRDefault="009C3FF7" w:rsidP="009D1EA8">
      <w:pPr>
        <w:rPr>
          <w:bCs/>
        </w:rPr>
      </w:pPr>
      <w:r w:rsidRPr="00C10A25">
        <w:t>The purpose of this course is to teach students the skills to apply accounting knowledge to solve real business problems and make solid decisions.</w:t>
      </w:r>
      <w:r w:rsidR="00374547" w:rsidRPr="00C10A25">
        <w:t xml:space="preserve"> </w:t>
      </w:r>
      <w:r w:rsidR="00057597">
        <w:t>Upon successful completion of financial accounting, students will be able to:</w:t>
      </w:r>
      <w:r w:rsidR="009D1EA8">
        <w:t xml:space="preserve"> t</w:t>
      </w:r>
      <w:r w:rsidR="00057597">
        <w:rPr>
          <w:bCs/>
        </w:rPr>
        <w:t>ranslate activities related to essential business processes into accounting information reflected in th</w:t>
      </w:r>
      <w:r w:rsidR="009D1EA8">
        <w:rPr>
          <w:bCs/>
        </w:rPr>
        <w:t>e accounting information system; p</w:t>
      </w:r>
      <w:r w:rsidR="00057597">
        <w:rPr>
          <w:bCs/>
        </w:rPr>
        <w:t>repare financial statements for external users</w:t>
      </w:r>
      <w:r w:rsidR="009D1EA8">
        <w:rPr>
          <w:bCs/>
        </w:rPr>
        <w:t>; and c</w:t>
      </w:r>
      <w:r w:rsidR="00057597">
        <w:rPr>
          <w:bCs/>
        </w:rPr>
        <w:t>omprehend the usefulness of accounting information to stakeholders making business decisions.</w:t>
      </w:r>
    </w:p>
    <w:p w:rsidR="00057597" w:rsidRDefault="00057597" w:rsidP="00374547"/>
    <w:p w:rsidR="007412B6" w:rsidRPr="002D0C01" w:rsidRDefault="007412B6" w:rsidP="007412B6">
      <w:pPr>
        <w:rPr>
          <w:b/>
        </w:rPr>
      </w:pPr>
      <w:r w:rsidRPr="002D0C01">
        <w:rPr>
          <w:b/>
        </w:rPr>
        <w:t>PREPARATION</w:t>
      </w:r>
      <w:r>
        <w:rPr>
          <w:b/>
        </w:rPr>
        <w:t xml:space="preserve"> AND</w:t>
      </w:r>
      <w:r w:rsidRPr="002D0C01">
        <w:rPr>
          <w:b/>
        </w:rPr>
        <w:t xml:space="preserve"> PARTICIPATION:  </w:t>
      </w:r>
    </w:p>
    <w:p w:rsidR="007412B6" w:rsidRDefault="007412B6" w:rsidP="007412B6">
      <w:pPr>
        <w:jc w:val="both"/>
      </w:pPr>
      <w:r w:rsidRPr="002D0C01">
        <w:t>Students are expec</w:t>
      </w:r>
      <w:r>
        <w:t xml:space="preserve">ted to come to class prepared. </w:t>
      </w:r>
      <w:r w:rsidRPr="002D0C01">
        <w:t>Your attendance and active participation in this class are essential to your learning. Research shows that attendance is a good predictor of performance. Students that read (and reread) the chapters and review their notes, lecture material, and homework have a much better success rate</w:t>
      </w:r>
    </w:p>
    <w:p w:rsidR="007412B6" w:rsidRDefault="007412B6" w:rsidP="007412B6">
      <w:pPr>
        <w:jc w:val="both"/>
      </w:pPr>
    </w:p>
    <w:p w:rsidR="00DF0B7A" w:rsidRPr="00DF0B7A" w:rsidRDefault="00DF0B7A" w:rsidP="00A428CC">
      <w:pPr>
        <w:outlineLvl w:val="0"/>
        <w:rPr>
          <w:b/>
        </w:rPr>
      </w:pPr>
      <w:r w:rsidRPr="00DF0B7A">
        <w:rPr>
          <w:b/>
        </w:rPr>
        <w:t>COURSE MATERIAL</w:t>
      </w:r>
      <w:r w:rsidR="00A607B6">
        <w:rPr>
          <w:b/>
        </w:rPr>
        <w:t>:</w:t>
      </w:r>
    </w:p>
    <w:p w:rsidR="00A607B6" w:rsidRPr="003D28B3" w:rsidRDefault="003D28B3" w:rsidP="003D28B3">
      <w:pPr>
        <w:autoSpaceDE w:val="0"/>
        <w:autoSpaceDN w:val="0"/>
        <w:adjustRightInd w:val="0"/>
        <w:rPr>
          <w:color w:val="000000"/>
        </w:rPr>
      </w:pPr>
      <w:r w:rsidRPr="003D28B3">
        <w:rPr>
          <w:rFonts w:eastAsiaTheme="minorEastAsia"/>
          <w:i/>
          <w:iCs/>
          <w:color w:val="000000"/>
        </w:rPr>
        <w:t>Financial Accounting</w:t>
      </w:r>
      <w:r w:rsidRPr="003D28B3">
        <w:rPr>
          <w:rFonts w:eastAsiaTheme="minorEastAsia"/>
          <w:color w:val="000000"/>
        </w:rPr>
        <w:t>, Weygandt, Kieso, and Kimmel, 6th ed., John Wiley &amp; Sons, Inc. ISBN</w:t>
      </w:r>
      <w:r w:rsidRPr="003D28B3">
        <w:rPr>
          <w:color w:val="000000"/>
        </w:rPr>
        <w:t>：</w:t>
      </w:r>
      <w:r w:rsidRPr="003D28B3">
        <w:rPr>
          <w:color w:val="000000"/>
        </w:rPr>
        <w:t>978-0-470-12884-8 (chapters 1, 2, 3, 4, 7)</w:t>
      </w:r>
      <w:r w:rsidR="00F100C0">
        <w:rPr>
          <w:color w:val="000000"/>
        </w:rPr>
        <w:t xml:space="preserve"> (WKK)</w:t>
      </w:r>
      <w:bookmarkStart w:id="0" w:name="_GoBack"/>
      <w:bookmarkEnd w:id="0"/>
    </w:p>
    <w:p w:rsidR="003D28B3" w:rsidRPr="003D28B3" w:rsidRDefault="003D28B3" w:rsidP="003D28B3">
      <w:pPr>
        <w:outlineLvl w:val="0"/>
        <w:rPr>
          <w:color w:val="000000"/>
        </w:rPr>
      </w:pPr>
      <w:r w:rsidRPr="003D28B3">
        <w:rPr>
          <w:rFonts w:eastAsiaTheme="minorEastAsia"/>
          <w:i/>
          <w:iCs/>
          <w:color w:val="000000"/>
        </w:rPr>
        <w:t>Financial Accounting</w:t>
      </w:r>
      <w:r w:rsidRPr="003D28B3">
        <w:rPr>
          <w:rFonts w:eastAsiaTheme="minorEastAsia"/>
          <w:color w:val="000000"/>
        </w:rPr>
        <w:t>,</w:t>
      </w:r>
      <w:r w:rsidRPr="003D28B3">
        <w:rPr>
          <w:rFonts w:eastAsiaTheme="minorEastAsia"/>
          <w:color w:val="000000"/>
        </w:rPr>
        <w:t xml:space="preserve"> Tools for business decision making, international student version, </w:t>
      </w:r>
      <w:r>
        <w:rPr>
          <w:rFonts w:eastAsiaTheme="minorEastAsia"/>
          <w:color w:val="000000"/>
        </w:rPr>
        <w:t>6</w:t>
      </w:r>
      <w:r w:rsidRPr="003D28B3">
        <w:rPr>
          <w:rFonts w:eastAsiaTheme="minorEastAsia"/>
          <w:color w:val="000000"/>
          <w:vertAlign w:val="superscript"/>
        </w:rPr>
        <w:t>th</w:t>
      </w:r>
      <w:r>
        <w:rPr>
          <w:rFonts w:eastAsiaTheme="minorEastAsia"/>
          <w:color w:val="000000"/>
        </w:rPr>
        <w:t xml:space="preserve"> ed., </w:t>
      </w:r>
      <w:r w:rsidRPr="003D28B3">
        <w:rPr>
          <w:rFonts w:eastAsiaTheme="minorEastAsia"/>
          <w:color w:val="000000"/>
        </w:rPr>
        <w:t xml:space="preserve">Kimmel, Weygandt and Kieso, </w:t>
      </w:r>
      <w:r w:rsidRPr="003D28B3">
        <w:rPr>
          <w:rStyle w:val="a-color-secondary"/>
          <w:color w:val="111111"/>
        </w:rPr>
        <w:t xml:space="preserve">ISBN-13: </w:t>
      </w:r>
      <w:r w:rsidRPr="003D28B3">
        <w:rPr>
          <w:color w:val="111111"/>
        </w:rPr>
        <w:t>978-0470646458</w:t>
      </w:r>
      <w:r w:rsidR="00F100C0">
        <w:rPr>
          <w:color w:val="111111"/>
        </w:rPr>
        <w:t xml:space="preserve"> (KWK)</w:t>
      </w:r>
    </w:p>
    <w:p w:rsidR="003D28B3" w:rsidRDefault="003D28B3" w:rsidP="003D28B3">
      <w:pPr>
        <w:outlineLvl w:val="0"/>
      </w:pPr>
    </w:p>
    <w:p w:rsidR="003D28B3" w:rsidRPr="003923A8" w:rsidRDefault="003D28B3" w:rsidP="003D28B3">
      <w:pPr>
        <w:widowControl w:val="0"/>
        <w:jc w:val="both"/>
        <w:rPr>
          <w:b/>
        </w:rPr>
      </w:pPr>
      <w:r w:rsidRPr="003923A8">
        <w:rPr>
          <w:b/>
        </w:rPr>
        <w:t>COURSE WEBSITE</w:t>
      </w:r>
      <w:r>
        <w:rPr>
          <w:b/>
        </w:rPr>
        <w:t>:</w:t>
      </w:r>
    </w:p>
    <w:p w:rsidR="003D28B3" w:rsidRDefault="003D28B3" w:rsidP="003D28B3">
      <w:pPr>
        <w:outlineLvl w:val="0"/>
      </w:pPr>
      <w:hyperlink r:id="rId10" w:history="1">
        <w:r w:rsidRPr="00A03D5D">
          <w:rPr>
            <w:rStyle w:val="Hyperlink"/>
          </w:rPr>
          <w:t>http://cms.phbs.pku.edu.cn/</w:t>
        </w:r>
      </w:hyperlink>
      <w:r w:rsidR="009D1EA8">
        <w:t xml:space="preserve"> </w:t>
      </w:r>
      <w:r w:rsidRPr="002D0C01">
        <w:t xml:space="preserve">This is </w:t>
      </w:r>
      <w:r>
        <w:t>PHBS</w:t>
      </w:r>
      <w:r w:rsidRPr="002D0C01">
        <w:t xml:space="preserve">’s online learning environment that supports teaching, learning, and </w:t>
      </w:r>
      <w:r>
        <w:t>collaboration for students and instructors</w:t>
      </w:r>
      <w:r w:rsidRPr="002D0C01">
        <w:t xml:space="preserve">.  Specifically, you will find your class syllabus, handouts, and instructor announcements on this website.  Be sure to check </w:t>
      </w:r>
      <w:r w:rsidR="009D1EA8">
        <w:t>the</w:t>
      </w:r>
      <w:r>
        <w:t xml:space="preserve"> System</w:t>
      </w:r>
      <w:r w:rsidRPr="002D0C01">
        <w:t xml:space="preserve"> frequently for </w:t>
      </w:r>
      <w:r>
        <w:t xml:space="preserve">announcements and </w:t>
      </w:r>
      <w:r w:rsidRPr="002D0C01">
        <w:t>any changes to the class schedule</w:t>
      </w:r>
      <w:r>
        <w:t>.</w:t>
      </w:r>
    </w:p>
    <w:p w:rsidR="003D28B3" w:rsidRDefault="003D28B3" w:rsidP="003D28B3">
      <w:pPr>
        <w:outlineLvl w:val="0"/>
      </w:pPr>
    </w:p>
    <w:p w:rsidR="00DF0B7A" w:rsidRPr="00825B1B" w:rsidRDefault="00A607B6" w:rsidP="00A428CC">
      <w:pPr>
        <w:outlineLvl w:val="0"/>
        <w:rPr>
          <w:b/>
        </w:rPr>
      </w:pPr>
      <w:r w:rsidRPr="00825B1B">
        <w:rPr>
          <w:b/>
        </w:rPr>
        <w:t>GRADING: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070"/>
      </w:tblGrid>
      <w:tr w:rsidR="001B44D4" w:rsidTr="009D1EA8">
        <w:trPr>
          <w:trHeight w:val="585"/>
        </w:trPr>
        <w:tc>
          <w:tcPr>
            <w:tcW w:w="4786" w:type="dxa"/>
          </w:tcPr>
          <w:p w:rsidR="001B44D4" w:rsidRDefault="001B44D4" w:rsidP="001B44D4">
            <w:pPr>
              <w:outlineLvl w:val="0"/>
            </w:pPr>
            <w:r>
              <w:t>Exam 1</w:t>
            </w:r>
          </w:p>
          <w:p w:rsidR="001B44D4" w:rsidRDefault="001B44D4" w:rsidP="001B44D4">
            <w:pPr>
              <w:outlineLvl w:val="0"/>
            </w:pPr>
            <w:r>
              <w:t>Exam 2</w:t>
            </w:r>
          </w:p>
          <w:p w:rsidR="00C76280" w:rsidRDefault="00223E52" w:rsidP="001B44D4">
            <w:pPr>
              <w:outlineLvl w:val="0"/>
            </w:pPr>
            <w:r>
              <w:t>Exam 3</w:t>
            </w:r>
          </w:p>
        </w:tc>
        <w:tc>
          <w:tcPr>
            <w:tcW w:w="4070" w:type="dxa"/>
          </w:tcPr>
          <w:p w:rsidR="00A80441" w:rsidRDefault="005C5856" w:rsidP="00825B1B">
            <w:pPr>
              <w:jc w:val="right"/>
              <w:outlineLvl w:val="0"/>
            </w:pPr>
            <w:r>
              <w:t xml:space="preserve">100 points, </w:t>
            </w:r>
            <w:r w:rsidR="00825B1B">
              <w:t xml:space="preserve"> </w:t>
            </w:r>
            <w:r w:rsidR="00223E52">
              <w:t>20</w:t>
            </w:r>
            <w:r w:rsidR="009A362D">
              <w:t>%</w:t>
            </w:r>
          </w:p>
          <w:p w:rsidR="001B44D4" w:rsidRDefault="005C5856" w:rsidP="00825B1B">
            <w:pPr>
              <w:jc w:val="right"/>
              <w:outlineLvl w:val="0"/>
            </w:pPr>
            <w:r>
              <w:t>100 points,</w:t>
            </w:r>
            <w:r w:rsidR="00825B1B">
              <w:t xml:space="preserve"> </w:t>
            </w:r>
            <w:r>
              <w:t xml:space="preserve"> </w:t>
            </w:r>
            <w:r w:rsidR="00223E52">
              <w:t>20</w:t>
            </w:r>
            <w:r w:rsidR="00A80441">
              <w:t>%</w:t>
            </w:r>
          </w:p>
          <w:p w:rsidR="00223E52" w:rsidRDefault="005C5856" w:rsidP="009D1EA8">
            <w:pPr>
              <w:jc w:val="right"/>
              <w:outlineLvl w:val="0"/>
            </w:pPr>
            <w:r>
              <w:t>1</w:t>
            </w:r>
            <w:r w:rsidR="009D1EA8">
              <w:t>5</w:t>
            </w:r>
            <w:r w:rsidR="00FA1836">
              <w:t>0</w:t>
            </w:r>
            <w:r>
              <w:t xml:space="preserve"> points,</w:t>
            </w:r>
            <w:r w:rsidR="00825B1B">
              <w:t xml:space="preserve"> </w:t>
            </w:r>
            <w:r>
              <w:t xml:space="preserve"> </w:t>
            </w:r>
            <w:r w:rsidR="009D1EA8">
              <w:t>3</w:t>
            </w:r>
            <w:r w:rsidR="00FA1836">
              <w:t>0</w:t>
            </w:r>
            <w:r w:rsidR="00223E52">
              <w:t>%</w:t>
            </w:r>
          </w:p>
        </w:tc>
      </w:tr>
      <w:tr w:rsidR="001B44D4" w:rsidTr="009D1EA8">
        <w:trPr>
          <w:trHeight w:val="279"/>
        </w:trPr>
        <w:tc>
          <w:tcPr>
            <w:tcW w:w="4786" w:type="dxa"/>
          </w:tcPr>
          <w:p w:rsidR="001B44D4" w:rsidRDefault="001B44D4" w:rsidP="00791D57">
            <w:pPr>
              <w:outlineLvl w:val="0"/>
            </w:pPr>
            <w:r>
              <w:t>Best 10 of 1</w:t>
            </w:r>
            <w:r w:rsidR="00791D57">
              <w:t>1</w:t>
            </w:r>
            <w:r>
              <w:t xml:space="preserve"> Quizzes (@</w:t>
            </w:r>
            <w:r w:rsidR="00791D57">
              <w:t>7</w:t>
            </w:r>
            <w:r>
              <w:t xml:space="preserve"> points each)</w:t>
            </w:r>
          </w:p>
        </w:tc>
        <w:tc>
          <w:tcPr>
            <w:tcW w:w="4070" w:type="dxa"/>
          </w:tcPr>
          <w:p w:rsidR="00A80441" w:rsidRDefault="00825B1B" w:rsidP="009D1EA8">
            <w:pPr>
              <w:jc w:val="right"/>
              <w:outlineLvl w:val="0"/>
            </w:pPr>
            <w:r>
              <w:t xml:space="preserve"> </w:t>
            </w:r>
            <w:r w:rsidR="009D1EA8">
              <w:t>7</w:t>
            </w:r>
            <w:r w:rsidR="00E619CD">
              <w:t>0</w:t>
            </w:r>
            <w:r w:rsidR="005C5856">
              <w:t xml:space="preserve"> points</w:t>
            </w:r>
            <w:r w:rsidR="009A0111">
              <w:t xml:space="preserve">, </w:t>
            </w:r>
            <w:r>
              <w:t xml:space="preserve"> </w:t>
            </w:r>
            <w:r w:rsidR="005C5856">
              <w:t xml:space="preserve"> </w:t>
            </w:r>
            <w:r w:rsidR="009A0111">
              <w:t>1</w:t>
            </w:r>
            <w:r w:rsidR="009D1EA8">
              <w:t>4</w:t>
            </w:r>
            <w:r w:rsidR="00A80441">
              <w:t>%</w:t>
            </w:r>
          </w:p>
        </w:tc>
      </w:tr>
      <w:tr w:rsidR="001B44D4" w:rsidTr="00825B1B">
        <w:tc>
          <w:tcPr>
            <w:tcW w:w="4786" w:type="dxa"/>
          </w:tcPr>
          <w:p w:rsidR="001B44D4" w:rsidRDefault="009D1EA8" w:rsidP="00D55039">
            <w:pPr>
              <w:outlineLvl w:val="0"/>
            </w:pPr>
            <w:r>
              <w:t>C</w:t>
            </w:r>
            <w:r w:rsidR="00D55039">
              <w:t>lass Participation</w:t>
            </w:r>
            <w:r w:rsidR="00E619CD">
              <w:t xml:space="preserve"> (@ 5 points each)</w:t>
            </w:r>
          </w:p>
        </w:tc>
        <w:tc>
          <w:tcPr>
            <w:tcW w:w="4070" w:type="dxa"/>
          </w:tcPr>
          <w:p w:rsidR="001B44D4" w:rsidRDefault="009A0111" w:rsidP="00825B1B">
            <w:pPr>
              <w:jc w:val="right"/>
              <w:outlineLvl w:val="0"/>
            </w:pPr>
            <w:r>
              <w:t>80</w:t>
            </w:r>
            <w:r w:rsidR="00E619CD">
              <w:t xml:space="preserve"> points, </w:t>
            </w:r>
            <w:r w:rsidR="00825B1B">
              <w:t xml:space="preserve"> </w:t>
            </w:r>
            <w:r w:rsidR="00A80441">
              <w:t>1</w:t>
            </w:r>
            <w:r w:rsidR="00E619CD">
              <w:t>6</w:t>
            </w:r>
            <w:r w:rsidR="00A80441">
              <w:t>%</w:t>
            </w:r>
          </w:p>
        </w:tc>
      </w:tr>
      <w:tr w:rsidR="001B44D4" w:rsidTr="00825B1B">
        <w:tc>
          <w:tcPr>
            <w:tcW w:w="4786" w:type="dxa"/>
          </w:tcPr>
          <w:p w:rsidR="001B44D4" w:rsidRDefault="00D55039" w:rsidP="00D55039">
            <w:pPr>
              <w:outlineLvl w:val="0"/>
            </w:pPr>
            <w:r>
              <w:t>Total Points</w:t>
            </w:r>
          </w:p>
        </w:tc>
        <w:tc>
          <w:tcPr>
            <w:tcW w:w="4070" w:type="dxa"/>
          </w:tcPr>
          <w:p w:rsidR="001B44D4" w:rsidRDefault="00537ED9" w:rsidP="00825B1B">
            <w:pPr>
              <w:jc w:val="right"/>
              <w:outlineLvl w:val="0"/>
            </w:pPr>
            <w:r>
              <w:t xml:space="preserve">500 points, </w:t>
            </w:r>
            <w:r w:rsidR="00A80441">
              <w:t>100%</w:t>
            </w:r>
          </w:p>
        </w:tc>
      </w:tr>
    </w:tbl>
    <w:p w:rsidR="00CA5D5D" w:rsidRPr="00CA5D5D" w:rsidRDefault="00CA5D5D" w:rsidP="000E6871">
      <w:pPr>
        <w:jc w:val="center"/>
        <w:outlineLvl w:val="0"/>
        <w:rPr>
          <w:b/>
          <w:u w:val="single"/>
        </w:rPr>
      </w:pPr>
      <w:r>
        <w:rPr>
          <w:b/>
          <w:u w:val="single"/>
        </w:rPr>
        <w:lastRenderedPageBreak/>
        <w:t>TENTATIVE CLASS SCHEDULE</w:t>
      </w:r>
      <w:r w:rsidR="00CD6ED9">
        <w:rPr>
          <w:b/>
          <w:u w:val="single"/>
        </w:rPr>
        <w:t xml:space="preserve"> </w:t>
      </w:r>
    </w:p>
    <w:tbl>
      <w:tblPr>
        <w:tblW w:w="9889" w:type="dxa"/>
        <w:tblBorders>
          <w:top w:val="thinThickThinSmallGap" w:sz="24" w:space="0" w:color="auto"/>
          <w:left w:val="thickThinSmallGap" w:sz="24" w:space="0" w:color="auto"/>
          <w:bottom w:val="thinThickThinSmallGap" w:sz="24" w:space="0" w:color="auto"/>
          <w:right w:val="thinThickThinSmallGap" w:sz="24" w:space="0" w:color="auto"/>
          <w:insideH w:val="double" w:sz="4" w:space="0" w:color="auto"/>
          <w:insideV w:val="double" w:sz="4" w:space="0" w:color="auto"/>
        </w:tblBorders>
        <w:tblLayout w:type="fixed"/>
        <w:tblLook w:val="0000" w:firstRow="0" w:lastRow="0" w:firstColumn="0" w:lastColumn="0" w:noHBand="0" w:noVBand="0"/>
      </w:tblPr>
      <w:tblGrid>
        <w:gridCol w:w="817"/>
        <w:gridCol w:w="1134"/>
        <w:gridCol w:w="2552"/>
        <w:gridCol w:w="4155"/>
        <w:gridCol w:w="1231"/>
      </w:tblGrid>
      <w:tr w:rsidR="00A979AA" w:rsidRPr="00A979AA" w:rsidTr="00D5785F">
        <w:tc>
          <w:tcPr>
            <w:tcW w:w="817" w:type="dxa"/>
            <w:vAlign w:val="bottom"/>
          </w:tcPr>
          <w:p w:rsidR="00CA5D5D" w:rsidRPr="00A979AA" w:rsidRDefault="00CA5D5D" w:rsidP="00213956">
            <w:pPr>
              <w:jc w:val="center"/>
              <w:rPr>
                <w:color w:val="000000" w:themeColor="text1"/>
              </w:rPr>
            </w:pPr>
            <w:r w:rsidRPr="00A979AA">
              <w:rPr>
                <w:color w:val="000000" w:themeColor="text1"/>
                <w:sz w:val="22"/>
                <w:szCs w:val="22"/>
              </w:rPr>
              <w:t>Week</w:t>
            </w:r>
          </w:p>
        </w:tc>
        <w:tc>
          <w:tcPr>
            <w:tcW w:w="1134" w:type="dxa"/>
          </w:tcPr>
          <w:p w:rsidR="00CA5D5D" w:rsidRPr="00A979AA" w:rsidRDefault="00CA5D5D" w:rsidP="00213956">
            <w:pPr>
              <w:jc w:val="center"/>
              <w:rPr>
                <w:color w:val="000000" w:themeColor="text1"/>
              </w:rPr>
            </w:pPr>
            <w:r w:rsidRPr="00A979AA">
              <w:rPr>
                <w:color w:val="000000" w:themeColor="text1"/>
                <w:sz w:val="22"/>
                <w:szCs w:val="22"/>
              </w:rPr>
              <w:t>CLASS DATE</w:t>
            </w:r>
          </w:p>
        </w:tc>
        <w:tc>
          <w:tcPr>
            <w:tcW w:w="2552" w:type="dxa"/>
          </w:tcPr>
          <w:p w:rsidR="00CA5D5D" w:rsidRPr="00A979AA" w:rsidRDefault="00CA5D5D" w:rsidP="00213956">
            <w:pPr>
              <w:pStyle w:val="Heading1"/>
              <w:jc w:val="center"/>
              <w:rPr>
                <w:b w:val="0"/>
                <w:color w:val="000000" w:themeColor="text1"/>
                <w:szCs w:val="22"/>
                <w:lang w:val="en-US"/>
              </w:rPr>
            </w:pPr>
            <w:r w:rsidRPr="00A979AA">
              <w:rPr>
                <w:b w:val="0"/>
                <w:color w:val="000000" w:themeColor="text1"/>
                <w:szCs w:val="22"/>
                <w:lang w:val="en-US"/>
              </w:rPr>
              <w:t>READING ASSIGNMENT</w:t>
            </w:r>
          </w:p>
        </w:tc>
        <w:tc>
          <w:tcPr>
            <w:tcW w:w="4155" w:type="dxa"/>
          </w:tcPr>
          <w:p w:rsidR="00CA5D5D" w:rsidRPr="00A979AA" w:rsidRDefault="00CA5D5D" w:rsidP="00213956">
            <w:pPr>
              <w:jc w:val="center"/>
              <w:rPr>
                <w:color w:val="000000" w:themeColor="text1"/>
              </w:rPr>
            </w:pPr>
          </w:p>
          <w:p w:rsidR="00CA5D5D" w:rsidRPr="00A979AA" w:rsidRDefault="00CA5D5D" w:rsidP="00213956">
            <w:pPr>
              <w:jc w:val="center"/>
              <w:rPr>
                <w:color w:val="000000" w:themeColor="text1"/>
              </w:rPr>
            </w:pPr>
            <w:r w:rsidRPr="00A979AA">
              <w:rPr>
                <w:color w:val="000000" w:themeColor="text1"/>
                <w:sz w:val="22"/>
                <w:szCs w:val="22"/>
              </w:rPr>
              <w:t>LEARNING OBJECTIVES</w:t>
            </w:r>
          </w:p>
        </w:tc>
        <w:tc>
          <w:tcPr>
            <w:tcW w:w="1231" w:type="dxa"/>
          </w:tcPr>
          <w:p w:rsidR="00D5785F" w:rsidRPr="00A979AA" w:rsidRDefault="00D5785F" w:rsidP="00D5785F">
            <w:pPr>
              <w:jc w:val="center"/>
              <w:rPr>
                <w:color w:val="000000" w:themeColor="text1"/>
              </w:rPr>
            </w:pPr>
          </w:p>
          <w:p w:rsidR="00CA5D5D" w:rsidRPr="00A979AA" w:rsidRDefault="007D2169" w:rsidP="007D2169">
            <w:pPr>
              <w:ind w:left="-18"/>
              <w:jc w:val="center"/>
              <w:rPr>
                <w:color w:val="000000" w:themeColor="text1"/>
              </w:rPr>
            </w:pPr>
            <w:r>
              <w:rPr>
                <w:color w:val="000000" w:themeColor="text1"/>
                <w:sz w:val="22"/>
                <w:szCs w:val="22"/>
              </w:rPr>
              <w:t xml:space="preserve">QUIZ </w:t>
            </w:r>
            <w:r w:rsidR="00CA5D5D" w:rsidRPr="00A979AA">
              <w:rPr>
                <w:color w:val="000000" w:themeColor="text1"/>
                <w:sz w:val="22"/>
                <w:szCs w:val="22"/>
              </w:rPr>
              <w:t xml:space="preserve">DUE </w:t>
            </w:r>
          </w:p>
        </w:tc>
      </w:tr>
      <w:tr w:rsidR="00974E87" w:rsidRPr="00A979AA" w:rsidTr="00F100C0">
        <w:trPr>
          <w:trHeight w:val="672"/>
        </w:trPr>
        <w:tc>
          <w:tcPr>
            <w:tcW w:w="817" w:type="dxa"/>
            <w:vMerge w:val="restart"/>
          </w:tcPr>
          <w:p w:rsidR="00974E87" w:rsidRPr="00A979AA" w:rsidRDefault="00974E87" w:rsidP="00213956">
            <w:pPr>
              <w:jc w:val="center"/>
              <w:rPr>
                <w:color w:val="000000" w:themeColor="text1"/>
              </w:rPr>
            </w:pPr>
            <w:r w:rsidRPr="00A979AA">
              <w:rPr>
                <w:color w:val="000000" w:themeColor="text1"/>
                <w:sz w:val="22"/>
                <w:szCs w:val="22"/>
              </w:rPr>
              <w:t>1</w:t>
            </w:r>
          </w:p>
        </w:tc>
        <w:tc>
          <w:tcPr>
            <w:tcW w:w="1134" w:type="dxa"/>
          </w:tcPr>
          <w:p w:rsidR="00974E87" w:rsidRPr="00A979AA" w:rsidRDefault="00974E87" w:rsidP="00F100C0">
            <w:pPr>
              <w:jc w:val="center"/>
              <w:rPr>
                <w:color w:val="000000" w:themeColor="text1"/>
              </w:rPr>
            </w:pPr>
            <w:r>
              <w:rPr>
                <w:color w:val="000000" w:themeColor="text1"/>
                <w:sz w:val="22"/>
                <w:szCs w:val="22"/>
              </w:rPr>
              <w:t>March 3</w:t>
            </w:r>
            <w:r w:rsidRPr="00A979AA">
              <w:rPr>
                <w:color w:val="000000" w:themeColor="text1"/>
                <w:sz w:val="22"/>
                <w:szCs w:val="22"/>
              </w:rPr>
              <w:t>, 201</w:t>
            </w:r>
            <w:r>
              <w:rPr>
                <w:color w:val="000000" w:themeColor="text1"/>
                <w:sz w:val="22"/>
                <w:szCs w:val="22"/>
              </w:rPr>
              <w:t>5</w:t>
            </w:r>
          </w:p>
        </w:tc>
        <w:tc>
          <w:tcPr>
            <w:tcW w:w="2552" w:type="dxa"/>
          </w:tcPr>
          <w:p w:rsidR="00974E87" w:rsidRPr="00A979AA" w:rsidRDefault="00974E87" w:rsidP="00B36811">
            <w:pPr>
              <w:jc w:val="center"/>
              <w:rPr>
                <w:color w:val="000000" w:themeColor="text1"/>
              </w:rPr>
            </w:pPr>
            <w:r w:rsidRPr="00A979AA">
              <w:rPr>
                <w:color w:val="000000" w:themeColor="text1"/>
                <w:sz w:val="22"/>
                <w:szCs w:val="22"/>
              </w:rPr>
              <w:t>Chapter 1</w:t>
            </w:r>
          </w:p>
          <w:p w:rsidR="00974E87" w:rsidRDefault="00974E87" w:rsidP="00B36811">
            <w:pPr>
              <w:jc w:val="center"/>
              <w:rPr>
                <w:color w:val="000000" w:themeColor="text1"/>
                <w:sz w:val="22"/>
                <w:szCs w:val="22"/>
              </w:rPr>
            </w:pPr>
            <w:r>
              <w:rPr>
                <w:color w:val="000000" w:themeColor="text1"/>
                <w:sz w:val="22"/>
                <w:szCs w:val="22"/>
              </w:rPr>
              <w:t xml:space="preserve">Accounting in </w:t>
            </w:r>
            <w:r w:rsidR="00F100C0">
              <w:rPr>
                <w:color w:val="000000" w:themeColor="text1"/>
                <w:sz w:val="22"/>
                <w:szCs w:val="22"/>
              </w:rPr>
              <w:t>a</w:t>
            </w:r>
            <w:r>
              <w:rPr>
                <w:color w:val="000000" w:themeColor="text1"/>
                <w:sz w:val="22"/>
                <w:szCs w:val="22"/>
              </w:rPr>
              <w:t>ction</w:t>
            </w:r>
          </w:p>
          <w:p w:rsidR="00974E87" w:rsidRPr="00A979AA" w:rsidRDefault="00F100C0" w:rsidP="00F100C0">
            <w:pPr>
              <w:jc w:val="center"/>
              <w:rPr>
                <w:color w:val="000000" w:themeColor="text1"/>
              </w:rPr>
            </w:pPr>
            <w:r>
              <w:rPr>
                <w:color w:val="000000" w:themeColor="text1"/>
                <w:sz w:val="22"/>
                <w:szCs w:val="22"/>
              </w:rPr>
              <w:t>(WKK)</w:t>
            </w:r>
          </w:p>
        </w:tc>
        <w:tc>
          <w:tcPr>
            <w:tcW w:w="4155" w:type="dxa"/>
          </w:tcPr>
          <w:p w:rsidR="00974E87" w:rsidRPr="00A979AA" w:rsidRDefault="00974E87" w:rsidP="00F100C0">
            <w:pPr>
              <w:rPr>
                <w:color w:val="000000" w:themeColor="text1"/>
              </w:rPr>
            </w:pPr>
            <w:r w:rsidRPr="00A979AA">
              <w:rPr>
                <w:color w:val="000000" w:themeColor="text1"/>
                <w:sz w:val="22"/>
                <w:szCs w:val="22"/>
              </w:rPr>
              <w:t xml:space="preserve">Discuss </w:t>
            </w:r>
            <w:r w:rsidR="00F100C0">
              <w:rPr>
                <w:color w:val="000000" w:themeColor="text1"/>
                <w:sz w:val="22"/>
                <w:szCs w:val="22"/>
              </w:rPr>
              <w:t>the concept of accounting, the building blocks of accounting, and financial statements</w:t>
            </w:r>
            <w:r w:rsidR="007D2169">
              <w:rPr>
                <w:color w:val="000000" w:themeColor="text1"/>
                <w:sz w:val="22"/>
                <w:szCs w:val="22"/>
              </w:rPr>
              <w:t>, and the importance of ethics in financial reporing.</w:t>
            </w:r>
          </w:p>
        </w:tc>
        <w:tc>
          <w:tcPr>
            <w:tcW w:w="1231" w:type="dxa"/>
          </w:tcPr>
          <w:p w:rsidR="00974E87" w:rsidRPr="00A979AA" w:rsidRDefault="00974E87" w:rsidP="00213956">
            <w:pPr>
              <w:rPr>
                <w:color w:val="000000" w:themeColor="text1"/>
              </w:rPr>
            </w:pPr>
          </w:p>
        </w:tc>
      </w:tr>
      <w:tr w:rsidR="00974E87" w:rsidRPr="00A979AA" w:rsidTr="00D5785F">
        <w:tc>
          <w:tcPr>
            <w:tcW w:w="817" w:type="dxa"/>
            <w:vMerge/>
          </w:tcPr>
          <w:p w:rsidR="00974E87" w:rsidRPr="00A979AA" w:rsidRDefault="00974E87" w:rsidP="00213956">
            <w:pPr>
              <w:jc w:val="center"/>
              <w:rPr>
                <w:color w:val="000000" w:themeColor="text1"/>
                <w:sz w:val="22"/>
                <w:szCs w:val="22"/>
              </w:rPr>
            </w:pPr>
          </w:p>
        </w:tc>
        <w:tc>
          <w:tcPr>
            <w:tcW w:w="1134" w:type="dxa"/>
          </w:tcPr>
          <w:p w:rsidR="00974E87" w:rsidRDefault="00974E87" w:rsidP="009D1EA8">
            <w:pPr>
              <w:rPr>
                <w:color w:val="000000" w:themeColor="text1"/>
                <w:sz w:val="22"/>
                <w:szCs w:val="22"/>
              </w:rPr>
            </w:pPr>
          </w:p>
        </w:tc>
        <w:tc>
          <w:tcPr>
            <w:tcW w:w="2552" w:type="dxa"/>
          </w:tcPr>
          <w:p w:rsidR="00F100C0" w:rsidRDefault="00F100C0" w:rsidP="00F100C0">
            <w:pPr>
              <w:jc w:val="center"/>
              <w:rPr>
                <w:color w:val="000000" w:themeColor="text1"/>
                <w:sz w:val="22"/>
                <w:szCs w:val="22"/>
              </w:rPr>
            </w:pPr>
            <w:r w:rsidRPr="00A979AA">
              <w:rPr>
                <w:color w:val="000000" w:themeColor="text1"/>
                <w:sz w:val="22"/>
                <w:szCs w:val="22"/>
              </w:rPr>
              <w:t>Chapter 2</w:t>
            </w:r>
          </w:p>
          <w:p w:rsidR="00F100C0" w:rsidRDefault="00F100C0" w:rsidP="00F100C0">
            <w:pPr>
              <w:jc w:val="center"/>
              <w:rPr>
                <w:color w:val="000000" w:themeColor="text1"/>
                <w:sz w:val="22"/>
                <w:szCs w:val="22"/>
              </w:rPr>
            </w:pPr>
            <w:r>
              <w:rPr>
                <w:color w:val="000000" w:themeColor="text1"/>
                <w:sz w:val="22"/>
                <w:szCs w:val="22"/>
              </w:rPr>
              <w:t>The Recording process</w:t>
            </w:r>
          </w:p>
          <w:p w:rsidR="00974E87" w:rsidRPr="00A979AA" w:rsidRDefault="00F100C0" w:rsidP="00F100C0">
            <w:pPr>
              <w:jc w:val="center"/>
              <w:rPr>
                <w:bCs/>
                <w:color w:val="000000" w:themeColor="text1"/>
                <w:sz w:val="22"/>
                <w:szCs w:val="22"/>
              </w:rPr>
            </w:pPr>
            <w:r>
              <w:rPr>
                <w:color w:val="000000" w:themeColor="text1"/>
                <w:sz w:val="22"/>
                <w:szCs w:val="22"/>
              </w:rPr>
              <w:t>(WKK)</w:t>
            </w:r>
          </w:p>
        </w:tc>
        <w:tc>
          <w:tcPr>
            <w:tcW w:w="4155" w:type="dxa"/>
          </w:tcPr>
          <w:p w:rsidR="00974E87" w:rsidRPr="00A979AA" w:rsidRDefault="00F100C0" w:rsidP="00C1163A">
            <w:pPr>
              <w:rPr>
                <w:color w:val="000000" w:themeColor="text1"/>
              </w:rPr>
            </w:pPr>
            <w:r>
              <w:rPr>
                <w:color w:val="000000" w:themeColor="text1"/>
              </w:rPr>
              <w:t>Define debits and credits and identify the basic steps in the recording process. Prepare a trial balance.</w:t>
            </w:r>
          </w:p>
        </w:tc>
        <w:tc>
          <w:tcPr>
            <w:tcW w:w="1231" w:type="dxa"/>
          </w:tcPr>
          <w:p w:rsidR="00F100C0" w:rsidRPr="00A979AA" w:rsidRDefault="00F100C0" w:rsidP="00F100C0">
            <w:pPr>
              <w:rPr>
                <w:color w:val="000000" w:themeColor="text1"/>
              </w:rPr>
            </w:pPr>
            <w:r w:rsidRPr="00A979AA">
              <w:rPr>
                <w:color w:val="000000" w:themeColor="text1"/>
                <w:sz w:val="22"/>
                <w:szCs w:val="22"/>
              </w:rPr>
              <w:t xml:space="preserve">QUIZ </w:t>
            </w:r>
            <w:r w:rsidRPr="00A979AA">
              <w:rPr>
                <w:rFonts w:hint="eastAsia"/>
                <w:color w:val="000000" w:themeColor="text1"/>
                <w:sz w:val="22"/>
                <w:szCs w:val="22"/>
              </w:rPr>
              <w:t>1</w:t>
            </w:r>
          </w:p>
          <w:p w:rsidR="00974E87" w:rsidRPr="00A979AA" w:rsidRDefault="00974E87" w:rsidP="00AF66AB">
            <w:pPr>
              <w:rPr>
                <w:color w:val="000000" w:themeColor="text1"/>
                <w:sz w:val="22"/>
                <w:szCs w:val="22"/>
              </w:rPr>
            </w:pPr>
          </w:p>
        </w:tc>
      </w:tr>
      <w:tr w:rsidR="00A979AA" w:rsidRPr="00A979AA" w:rsidTr="00D5785F">
        <w:tc>
          <w:tcPr>
            <w:tcW w:w="817" w:type="dxa"/>
            <w:vMerge w:val="restart"/>
          </w:tcPr>
          <w:p w:rsidR="00C1163A" w:rsidRPr="00A979AA" w:rsidRDefault="00C1163A" w:rsidP="00213956">
            <w:pPr>
              <w:jc w:val="center"/>
              <w:rPr>
                <w:color w:val="000000" w:themeColor="text1"/>
              </w:rPr>
            </w:pPr>
            <w:r w:rsidRPr="00A979AA">
              <w:rPr>
                <w:color w:val="000000" w:themeColor="text1"/>
                <w:sz w:val="22"/>
                <w:szCs w:val="22"/>
              </w:rPr>
              <w:t>2</w:t>
            </w:r>
          </w:p>
        </w:tc>
        <w:tc>
          <w:tcPr>
            <w:tcW w:w="1134" w:type="dxa"/>
          </w:tcPr>
          <w:p w:rsidR="00C1163A" w:rsidRPr="00A979AA" w:rsidRDefault="009D1EA8" w:rsidP="009D1EA8">
            <w:pPr>
              <w:rPr>
                <w:color w:val="000000" w:themeColor="text1"/>
              </w:rPr>
            </w:pPr>
            <w:r>
              <w:rPr>
                <w:color w:val="000000" w:themeColor="text1"/>
                <w:sz w:val="22"/>
                <w:szCs w:val="22"/>
              </w:rPr>
              <w:t>March 10</w:t>
            </w:r>
          </w:p>
          <w:p w:rsidR="00C1163A" w:rsidRPr="00A979AA" w:rsidRDefault="00C1163A" w:rsidP="00213956">
            <w:pPr>
              <w:jc w:val="center"/>
              <w:rPr>
                <w:color w:val="000000" w:themeColor="text1"/>
              </w:rPr>
            </w:pPr>
          </w:p>
          <w:p w:rsidR="00C1163A" w:rsidRPr="00A979AA" w:rsidRDefault="00C1163A" w:rsidP="00213956">
            <w:pPr>
              <w:jc w:val="center"/>
              <w:rPr>
                <w:color w:val="000000" w:themeColor="text1"/>
              </w:rPr>
            </w:pPr>
          </w:p>
        </w:tc>
        <w:tc>
          <w:tcPr>
            <w:tcW w:w="2552" w:type="dxa"/>
          </w:tcPr>
          <w:p w:rsidR="00F100C0" w:rsidRDefault="00B36811" w:rsidP="00F100C0">
            <w:pPr>
              <w:jc w:val="center"/>
              <w:rPr>
                <w:bCs/>
                <w:color w:val="000000" w:themeColor="text1"/>
                <w:sz w:val="22"/>
                <w:szCs w:val="22"/>
              </w:rPr>
            </w:pPr>
            <w:r w:rsidRPr="00A979AA">
              <w:rPr>
                <w:bCs/>
                <w:color w:val="000000" w:themeColor="text1"/>
                <w:sz w:val="22"/>
                <w:szCs w:val="22"/>
              </w:rPr>
              <w:t xml:space="preserve">Chapter </w:t>
            </w:r>
            <w:r w:rsidR="00F100C0">
              <w:rPr>
                <w:bCs/>
                <w:color w:val="000000" w:themeColor="text1"/>
                <w:sz w:val="22"/>
                <w:szCs w:val="22"/>
              </w:rPr>
              <w:t>3</w:t>
            </w:r>
            <w:r w:rsidRPr="00A979AA">
              <w:rPr>
                <w:bCs/>
                <w:color w:val="000000" w:themeColor="text1"/>
                <w:sz w:val="22"/>
                <w:szCs w:val="22"/>
              </w:rPr>
              <w:t xml:space="preserve"> </w:t>
            </w:r>
          </w:p>
          <w:p w:rsidR="00857460" w:rsidRDefault="00F100C0" w:rsidP="00F100C0">
            <w:pPr>
              <w:jc w:val="center"/>
              <w:rPr>
                <w:bCs/>
                <w:color w:val="000000" w:themeColor="text1"/>
                <w:sz w:val="22"/>
                <w:szCs w:val="22"/>
              </w:rPr>
            </w:pPr>
            <w:r>
              <w:rPr>
                <w:bCs/>
                <w:color w:val="000000" w:themeColor="text1"/>
                <w:sz w:val="22"/>
                <w:szCs w:val="22"/>
              </w:rPr>
              <w:t xml:space="preserve"> Adjusting the accounts</w:t>
            </w:r>
          </w:p>
          <w:p w:rsidR="00C1163A" w:rsidRPr="00A979AA" w:rsidRDefault="00F100C0" w:rsidP="00F100C0">
            <w:pPr>
              <w:jc w:val="center"/>
              <w:rPr>
                <w:color w:val="000000" w:themeColor="text1"/>
              </w:rPr>
            </w:pPr>
            <w:r>
              <w:rPr>
                <w:color w:val="000000" w:themeColor="text1"/>
                <w:sz w:val="22"/>
                <w:szCs w:val="22"/>
              </w:rPr>
              <w:t>(WKK)</w:t>
            </w:r>
          </w:p>
        </w:tc>
        <w:tc>
          <w:tcPr>
            <w:tcW w:w="4155" w:type="dxa"/>
          </w:tcPr>
          <w:p w:rsidR="00857460" w:rsidRPr="00A979AA" w:rsidRDefault="00F100C0" w:rsidP="00C1163A">
            <w:pPr>
              <w:rPr>
                <w:color w:val="000000" w:themeColor="text1"/>
              </w:rPr>
            </w:pPr>
            <w:r>
              <w:rPr>
                <w:color w:val="000000" w:themeColor="text1"/>
                <w:sz w:val="22"/>
                <w:szCs w:val="22"/>
              </w:rPr>
              <w:t>Explain the accrual basis of accounting; identify the major types of adjusting entries and prepare adjusting entries.</w:t>
            </w:r>
          </w:p>
        </w:tc>
        <w:tc>
          <w:tcPr>
            <w:tcW w:w="1231" w:type="dxa"/>
          </w:tcPr>
          <w:p w:rsidR="00F100C0" w:rsidRPr="00A979AA" w:rsidRDefault="00F100C0" w:rsidP="00F100C0">
            <w:pPr>
              <w:rPr>
                <w:color w:val="000000" w:themeColor="text1"/>
              </w:rPr>
            </w:pPr>
            <w:r w:rsidRPr="00A979AA">
              <w:rPr>
                <w:color w:val="000000" w:themeColor="text1"/>
                <w:sz w:val="22"/>
                <w:szCs w:val="22"/>
              </w:rPr>
              <w:t>QUIZ 2</w:t>
            </w:r>
          </w:p>
          <w:p w:rsidR="00F05903" w:rsidRPr="00A979AA" w:rsidRDefault="00F05903" w:rsidP="00213956">
            <w:pPr>
              <w:rPr>
                <w:color w:val="000000" w:themeColor="text1"/>
              </w:rPr>
            </w:pPr>
          </w:p>
          <w:p w:rsidR="00C1163A" w:rsidRPr="00A979AA" w:rsidRDefault="00C1163A" w:rsidP="00F05903">
            <w:pPr>
              <w:rPr>
                <w:color w:val="000000" w:themeColor="text1"/>
              </w:rPr>
            </w:pPr>
          </w:p>
        </w:tc>
      </w:tr>
      <w:tr w:rsidR="00A979AA" w:rsidRPr="00A979AA" w:rsidTr="00D5785F">
        <w:tc>
          <w:tcPr>
            <w:tcW w:w="817" w:type="dxa"/>
            <w:vMerge/>
          </w:tcPr>
          <w:p w:rsidR="00C1163A" w:rsidRPr="00A979AA" w:rsidRDefault="00C1163A" w:rsidP="00213956">
            <w:pPr>
              <w:jc w:val="center"/>
              <w:rPr>
                <w:color w:val="000000" w:themeColor="text1"/>
              </w:rPr>
            </w:pPr>
          </w:p>
        </w:tc>
        <w:tc>
          <w:tcPr>
            <w:tcW w:w="1134" w:type="dxa"/>
          </w:tcPr>
          <w:p w:rsidR="00C1163A" w:rsidRPr="00A979AA" w:rsidRDefault="00C1163A" w:rsidP="00213956">
            <w:pPr>
              <w:jc w:val="center"/>
              <w:rPr>
                <w:color w:val="000000" w:themeColor="text1"/>
              </w:rPr>
            </w:pPr>
          </w:p>
        </w:tc>
        <w:tc>
          <w:tcPr>
            <w:tcW w:w="2552" w:type="dxa"/>
          </w:tcPr>
          <w:p w:rsidR="00F05903" w:rsidRPr="00A979AA" w:rsidRDefault="00F05903" w:rsidP="00F05903">
            <w:pPr>
              <w:jc w:val="center"/>
              <w:rPr>
                <w:color w:val="000000" w:themeColor="text1"/>
              </w:rPr>
            </w:pPr>
            <w:r w:rsidRPr="00A979AA">
              <w:rPr>
                <w:color w:val="000000" w:themeColor="text1"/>
                <w:sz w:val="22"/>
                <w:szCs w:val="22"/>
              </w:rPr>
              <w:t xml:space="preserve">Chapter </w:t>
            </w:r>
            <w:r w:rsidR="00F100C0">
              <w:rPr>
                <w:color w:val="000000" w:themeColor="text1"/>
                <w:sz w:val="22"/>
                <w:szCs w:val="22"/>
              </w:rPr>
              <w:t>4</w:t>
            </w:r>
          </w:p>
          <w:p w:rsidR="00F05903" w:rsidRDefault="00F100C0" w:rsidP="00F05903">
            <w:pPr>
              <w:jc w:val="center"/>
              <w:rPr>
                <w:color w:val="000000" w:themeColor="text1"/>
                <w:sz w:val="22"/>
                <w:szCs w:val="22"/>
              </w:rPr>
            </w:pPr>
            <w:r>
              <w:rPr>
                <w:color w:val="000000" w:themeColor="text1"/>
                <w:sz w:val="22"/>
                <w:szCs w:val="22"/>
              </w:rPr>
              <w:t>Completing the accounting cycle</w:t>
            </w:r>
          </w:p>
          <w:p w:rsidR="00C1163A" w:rsidRDefault="00F100C0" w:rsidP="00F100C0">
            <w:pPr>
              <w:jc w:val="center"/>
              <w:rPr>
                <w:bCs/>
                <w:color w:val="000000" w:themeColor="text1"/>
                <w:sz w:val="22"/>
                <w:szCs w:val="22"/>
              </w:rPr>
            </w:pPr>
            <w:r>
              <w:rPr>
                <w:color w:val="000000" w:themeColor="text1"/>
                <w:sz w:val="22"/>
                <w:szCs w:val="22"/>
              </w:rPr>
              <w:t>(WKK)</w:t>
            </w:r>
            <w:r w:rsidR="00C1163A" w:rsidRPr="00A979AA">
              <w:rPr>
                <w:bCs/>
                <w:color w:val="000000" w:themeColor="text1"/>
                <w:sz w:val="22"/>
                <w:szCs w:val="22"/>
              </w:rPr>
              <w:t xml:space="preserve">  </w:t>
            </w:r>
          </w:p>
          <w:p w:rsidR="00F100C0" w:rsidRDefault="00F100C0" w:rsidP="00F100C0">
            <w:pPr>
              <w:jc w:val="center"/>
              <w:rPr>
                <w:bCs/>
                <w:color w:val="000000" w:themeColor="text1"/>
                <w:sz w:val="22"/>
                <w:szCs w:val="22"/>
              </w:rPr>
            </w:pPr>
            <w:r>
              <w:rPr>
                <w:bCs/>
                <w:color w:val="000000" w:themeColor="text1"/>
                <w:sz w:val="22"/>
                <w:szCs w:val="22"/>
              </w:rPr>
              <w:t>Chapter 7</w:t>
            </w:r>
          </w:p>
          <w:p w:rsidR="00F40148" w:rsidRDefault="00F40148" w:rsidP="00F100C0">
            <w:pPr>
              <w:jc w:val="center"/>
              <w:rPr>
                <w:bCs/>
                <w:color w:val="000000" w:themeColor="text1"/>
                <w:sz w:val="22"/>
                <w:szCs w:val="22"/>
              </w:rPr>
            </w:pPr>
            <w:r>
              <w:rPr>
                <w:bCs/>
                <w:color w:val="000000" w:themeColor="text1"/>
                <w:sz w:val="22"/>
                <w:szCs w:val="22"/>
              </w:rPr>
              <w:t>Accounting principles</w:t>
            </w:r>
          </w:p>
          <w:p w:rsidR="00F40148" w:rsidRPr="00A979AA" w:rsidRDefault="00F40148" w:rsidP="00F40148">
            <w:pPr>
              <w:jc w:val="center"/>
              <w:rPr>
                <w:color w:val="000000" w:themeColor="text1"/>
              </w:rPr>
            </w:pPr>
            <w:r>
              <w:rPr>
                <w:color w:val="000000" w:themeColor="text1"/>
                <w:sz w:val="22"/>
                <w:szCs w:val="22"/>
              </w:rPr>
              <w:t>(WKK)</w:t>
            </w:r>
            <w:r w:rsidRPr="00A979AA">
              <w:rPr>
                <w:bCs/>
                <w:color w:val="000000" w:themeColor="text1"/>
                <w:sz w:val="22"/>
                <w:szCs w:val="22"/>
              </w:rPr>
              <w:t xml:space="preserve">  </w:t>
            </w:r>
          </w:p>
        </w:tc>
        <w:tc>
          <w:tcPr>
            <w:tcW w:w="4155" w:type="dxa"/>
          </w:tcPr>
          <w:p w:rsidR="00F40148" w:rsidRDefault="00F40148" w:rsidP="00AF66AB">
            <w:pPr>
              <w:rPr>
                <w:color w:val="000000" w:themeColor="text1"/>
                <w:sz w:val="22"/>
                <w:szCs w:val="22"/>
              </w:rPr>
            </w:pPr>
            <w:r w:rsidRPr="00F40148">
              <w:rPr>
                <w:color w:val="000000" w:themeColor="text1"/>
                <w:sz w:val="22"/>
                <w:szCs w:val="22"/>
              </w:rPr>
              <w:t>Explain the process of closing the books</w:t>
            </w:r>
            <w:r>
              <w:rPr>
                <w:color w:val="000000" w:themeColor="text1"/>
                <w:sz w:val="22"/>
                <w:szCs w:val="22"/>
              </w:rPr>
              <w:t>.</w:t>
            </w:r>
            <w:r w:rsidRPr="00F40148">
              <w:rPr>
                <w:rFonts w:ascii="Comic Sans MS" w:eastAsiaTheme="minorEastAsia" w:hAnsi="Comic Sans MS" w:cstheme="minorBidi"/>
                <w:color w:val="000000"/>
                <w:sz w:val="48"/>
                <w:szCs w:val="48"/>
              </w:rPr>
              <w:t xml:space="preserve"> </w:t>
            </w:r>
            <w:r w:rsidRPr="00F40148">
              <w:rPr>
                <w:color w:val="000000" w:themeColor="text1"/>
                <w:sz w:val="22"/>
                <w:szCs w:val="22"/>
              </w:rPr>
              <w:t>Explain the approaches to preparing correcting entries</w:t>
            </w:r>
            <w:r>
              <w:rPr>
                <w:color w:val="000000" w:themeColor="text1"/>
                <w:sz w:val="22"/>
                <w:szCs w:val="22"/>
              </w:rPr>
              <w:t xml:space="preserve">. </w:t>
            </w:r>
            <w:r w:rsidRPr="00F40148">
              <w:rPr>
                <w:color w:val="000000" w:themeColor="text1"/>
                <w:sz w:val="22"/>
                <w:szCs w:val="22"/>
              </w:rPr>
              <w:t>Identify the sections of a classified balance sheet</w:t>
            </w:r>
          </w:p>
          <w:p w:rsidR="00C1163A" w:rsidRPr="00A979AA" w:rsidRDefault="00F40148" w:rsidP="00AF66AB">
            <w:pPr>
              <w:rPr>
                <w:color w:val="000000" w:themeColor="text1"/>
              </w:rPr>
            </w:pPr>
            <w:r w:rsidRPr="00F40148">
              <w:rPr>
                <w:color w:val="000000" w:themeColor="text1"/>
                <w:sz w:val="22"/>
                <w:szCs w:val="22"/>
              </w:rPr>
              <w:t>Discuss the qualitative characteristics of accounting information and elements of financial statements</w:t>
            </w:r>
          </w:p>
        </w:tc>
        <w:tc>
          <w:tcPr>
            <w:tcW w:w="1231" w:type="dxa"/>
          </w:tcPr>
          <w:p w:rsidR="00C1163A" w:rsidRPr="00A979AA" w:rsidRDefault="00F40148" w:rsidP="00F100C0">
            <w:pPr>
              <w:rPr>
                <w:color w:val="000000" w:themeColor="text1"/>
              </w:rPr>
            </w:pPr>
            <w:r w:rsidRPr="00A979AA">
              <w:rPr>
                <w:color w:val="000000" w:themeColor="text1"/>
                <w:sz w:val="22"/>
                <w:szCs w:val="22"/>
              </w:rPr>
              <w:t>QUIZ 3</w:t>
            </w:r>
          </w:p>
        </w:tc>
      </w:tr>
      <w:tr w:rsidR="00A979AA" w:rsidRPr="00A979AA" w:rsidTr="007D2169">
        <w:trPr>
          <w:trHeight w:val="357"/>
        </w:trPr>
        <w:tc>
          <w:tcPr>
            <w:tcW w:w="817" w:type="dxa"/>
            <w:vMerge w:val="restart"/>
          </w:tcPr>
          <w:p w:rsidR="00C1163A" w:rsidRPr="00A979AA" w:rsidRDefault="00C1163A" w:rsidP="00213956">
            <w:pPr>
              <w:jc w:val="center"/>
              <w:rPr>
                <w:color w:val="000000" w:themeColor="text1"/>
              </w:rPr>
            </w:pPr>
            <w:r w:rsidRPr="00A979AA">
              <w:rPr>
                <w:color w:val="000000" w:themeColor="text1"/>
                <w:sz w:val="22"/>
                <w:szCs w:val="22"/>
              </w:rPr>
              <w:t>3</w:t>
            </w:r>
          </w:p>
        </w:tc>
        <w:tc>
          <w:tcPr>
            <w:tcW w:w="1134" w:type="dxa"/>
          </w:tcPr>
          <w:p w:rsidR="00C1163A" w:rsidRPr="00A979AA" w:rsidRDefault="009D1EA8" w:rsidP="007D2169">
            <w:pPr>
              <w:rPr>
                <w:color w:val="000000" w:themeColor="text1"/>
              </w:rPr>
            </w:pPr>
            <w:r>
              <w:rPr>
                <w:color w:val="000000" w:themeColor="text1"/>
                <w:sz w:val="22"/>
                <w:szCs w:val="22"/>
              </w:rPr>
              <w:t xml:space="preserve">March </w:t>
            </w:r>
            <w:r>
              <w:rPr>
                <w:color w:val="000000" w:themeColor="text1"/>
                <w:sz w:val="22"/>
                <w:szCs w:val="22"/>
              </w:rPr>
              <w:t>17</w:t>
            </w:r>
          </w:p>
        </w:tc>
        <w:tc>
          <w:tcPr>
            <w:tcW w:w="2552" w:type="dxa"/>
          </w:tcPr>
          <w:p w:rsidR="00C1163A" w:rsidRPr="00A979AA" w:rsidRDefault="00F40148" w:rsidP="00F05903">
            <w:pPr>
              <w:jc w:val="center"/>
              <w:rPr>
                <w:color w:val="000000" w:themeColor="text1"/>
              </w:rPr>
            </w:pPr>
            <w:r>
              <w:rPr>
                <w:bCs/>
                <w:color w:val="000000" w:themeColor="text1"/>
                <w:sz w:val="22"/>
                <w:szCs w:val="22"/>
              </w:rPr>
              <w:t>Review for Exam 1</w:t>
            </w:r>
          </w:p>
        </w:tc>
        <w:tc>
          <w:tcPr>
            <w:tcW w:w="4155" w:type="dxa"/>
          </w:tcPr>
          <w:p w:rsidR="00C1163A" w:rsidRPr="00A979AA" w:rsidRDefault="00C1163A" w:rsidP="00C943E2">
            <w:pPr>
              <w:rPr>
                <w:color w:val="000000" w:themeColor="text1"/>
              </w:rPr>
            </w:pPr>
          </w:p>
        </w:tc>
        <w:tc>
          <w:tcPr>
            <w:tcW w:w="1231" w:type="dxa"/>
          </w:tcPr>
          <w:p w:rsidR="00C1163A" w:rsidRPr="00A979AA" w:rsidRDefault="00F40148" w:rsidP="007D2169">
            <w:pPr>
              <w:rPr>
                <w:color w:val="000000" w:themeColor="text1"/>
              </w:rPr>
            </w:pPr>
            <w:r w:rsidRPr="00A979AA">
              <w:rPr>
                <w:color w:val="000000" w:themeColor="text1"/>
                <w:sz w:val="22"/>
                <w:szCs w:val="22"/>
              </w:rPr>
              <w:t>QUIZ 4</w:t>
            </w:r>
          </w:p>
        </w:tc>
      </w:tr>
      <w:tr w:rsidR="00A979AA" w:rsidRPr="00F40148" w:rsidTr="00D5785F">
        <w:tc>
          <w:tcPr>
            <w:tcW w:w="817" w:type="dxa"/>
            <w:vMerge/>
          </w:tcPr>
          <w:p w:rsidR="00C1163A" w:rsidRPr="00F40148" w:rsidRDefault="00C1163A" w:rsidP="00213956">
            <w:pPr>
              <w:jc w:val="center"/>
              <w:rPr>
                <w:b/>
                <w:color w:val="000000" w:themeColor="text1"/>
              </w:rPr>
            </w:pPr>
          </w:p>
        </w:tc>
        <w:tc>
          <w:tcPr>
            <w:tcW w:w="1134" w:type="dxa"/>
          </w:tcPr>
          <w:p w:rsidR="00C1163A" w:rsidRPr="00F40148" w:rsidRDefault="00F40148" w:rsidP="00F40148">
            <w:pPr>
              <w:ind w:left="-97" w:right="-65"/>
              <w:jc w:val="center"/>
              <w:rPr>
                <w:b/>
                <w:color w:val="000000" w:themeColor="text1"/>
              </w:rPr>
            </w:pPr>
            <w:r w:rsidRPr="00F40148">
              <w:rPr>
                <w:b/>
                <w:color w:val="000000" w:themeColor="text1"/>
              </w:rPr>
              <w:t>March 20</w:t>
            </w:r>
          </w:p>
        </w:tc>
        <w:tc>
          <w:tcPr>
            <w:tcW w:w="2552" w:type="dxa"/>
          </w:tcPr>
          <w:p w:rsidR="00C76280" w:rsidRPr="00F40148" w:rsidRDefault="00F40148" w:rsidP="00213956">
            <w:pPr>
              <w:jc w:val="center"/>
              <w:rPr>
                <w:b/>
                <w:bCs/>
                <w:color w:val="000000" w:themeColor="text1"/>
              </w:rPr>
            </w:pPr>
            <w:r w:rsidRPr="00F40148">
              <w:rPr>
                <w:b/>
                <w:bCs/>
                <w:color w:val="000000" w:themeColor="text1"/>
                <w:sz w:val="22"/>
                <w:szCs w:val="22"/>
              </w:rPr>
              <w:t>Exam 1</w:t>
            </w:r>
          </w:p>
        </w:tc>
        <w:tc>
          <w:tcPr>
            <w:tcW w:w="4155" w:type="dxa"/>
          </w:tcPr>
          <w:p w:rsidR="00C1163A" w:rsidRPr="00F40148" w:rsidRDefault="00F40148" w:rsidP="00C943E2">
            <w:pPr>
              <w:rPr>
                <w:b/>
                <w:color w:val="000000" w:themeColor="text1"/>
              </w:rPr>
            </w:pPr>
            <w:r w:rsidRPr="00F40148">
              <w:rPr>
                <w:b/>
                <w:color w:val="000000" w:themeColor="text1"/>
              </w:rPr>
              <w:t>Ch 1-4, 7 (WKK)</w:t>
            </w:r>
          </w:p>
        </w:tc>
        <w:tc>
          <w:tcPr>
            <w:tcW w:w="1231" w:type="dxa"/>
          </w:tcPr>
          <w:p w:rsidR="00C1163A" w:rsidRPr="00F40148" w:rsidRDefault="00C1163A" w:rsidP="00F40148">
            <w:pPr>
              <w:rPr>
                <w:b/>
                <w:color w:val="000000" w:themeColor="text1"/>
              </w:rPr>
            </w:pPr>
          </w:p>
        </w:tc>
      </w:tr>
      <w:tr w:rsidR="00A979AA" w:rsidRPr="00A979AA" w:rsidTr="00D5785F">
        <w:tc>
          <w:tcPr>
            <w:tcW w:w="817" w:type="dxa"/>
            <w:vMerge w:val="restart"/>
          </w:tcPr>
          <w:p w:rsidR="00C76280" w:rsidRPr="00A979AA" w:rsidRDefault="00C76280" w:rsidP="00213956">
            <w:pPr>
              <w:jc w:val="center"/>
              <w:rPr>
                <w:color w:val="000000" w:themeColor="text1"/>
              </w:rPr>
            </w:pPr>
            <w:r w:rsidRPr="00A979AA">
              <w:rPr>
                <w:color w:val="000000" w:themeColor="text1"/>
                <w:sz w:val="22"/>
                <w:szCs w:val="22"/>
              </w:rPr>
              <w:t>4</w:t>
            </w:r>
          </w:p>
        </w:tc>
        <w:tc>
          <w:tcPr>
            <w:tcW w:w="1134" w:type="dxa"/>
          </w:tcPr>
          <w:p w:rsidR="009D1EA8" w:rsidRPr="00A979AA" w:rsidRDefault="009D1EA8" w:rsidP="009D1EA8">
            <w:pPr>
              <w:rPr>
                <w:color w:val="000000" w:themeColor="text1"/>
              </w:rPr>
            </w:pPr>
            <w:r>
              <w:rPr>
                <w:color w:val="000000" w:themeColor="text1"/>
                <w:sz w:val="22"/>
                <w:szCs w:val="22"/>
              </w:rPr>
              <w:t>March</w:t>
            </w:r>
            <w:r>
              <w:rPr>
                <w:color w:val="000000" w:themeColor="text1"/>
                <w:sz w:val="22"/>
                <w:szCs w:val="22"/>
              </w:rPr>
              <w:t xml:space="preserve"> 24</w:t>
            </w:r>
          </w:p>
          <w:p w:rsidR="00C76280" w:rsidRPr="00A979AA" w:rsidRDefault="00C76280" w:rsidP="00213956">
            <w:pPr>
              <w:jc w:val="center"/>
              <w:rPr>
                <w:color w:val="000000" w:themeColor="text1"/>
              </w:rPr>
            </w:pPr>
          </w:p>
        </w:tc>
        <w:tc>
          <w:tcPr>
            <w:tcW w:w="2552" w:type="dxa"/>
          </w:tcPr>
          <w:p w:rsidR="00F40148" w:rsidRDefault="00AF66AB" w:rsidP="00F40148">
            <w:pPr>
              <w:jc w:val="center"/>
              <w:rPr>
                <w:color w:val="000000" w:themeColor="text1"/>
                <w:sz w:val="22"/>
                <w:szCs w:val="22"/>
              </w:rPr>
            </w:pPr>
            <w:r w:rsidRPr="00A979AA">
              <w:rPr>
                <w:color w:val="000000" w:themeColor="text1"/>
                <w:sz w:val="22"/>
                <w:szCs w:val="22"/>
              </w:rPr>
              <w:t xml:space="preserve">Chapter </w:t>
            </w:r>
            <w:r w:rsidR="00F40148">
              <w:rPr>
                <w:color w:val="000000" w:themeColor="text1"/>
                <w:sz w:val="22"/>
                <w:szCs w:val="22"/>
              </w:rPr>
              <w:t>5</w:t>
            </w:r>
            <w:r w:rsidRPr="00A979AA">
              <w:rPr>
                <w:color w:val="000000" w:themeColor="text1"/>
                <w:sz w:val="22"/>
                <w:szCs w:val="22"/>
              </w:rPr>
              <w:t xml:space="preserve"> </w:t>
            </w:r>
          </w:p>
          <w:p w:rsidR="00C943E2" w:rsidRPr="00F40148" w:rsidRDefault="00F40148" w:rsidP="00F40148">
            <w:pPr>
              <w:jc w:val="center"/>
              <w:rPr>
                <w:color w:val="000000" w:themeColor="text1"/>
              </w:rPr>
            </w:pPr>
            <w:r w:rsidRPr="00F40148">
              <w:rPr>
                <w:bCs/>
                <w:color w:val="000000" w:themeColor="text1"/>
                <w:sz w:val="22"/>
                <w:szCs w:val="22"/>
              </w:rPr>
              <w:t>Merchandising operations and the multiple-step income statement</w:t>
            </w:r>
          </w:p>
        </w:tc>
        <w:tc>
          <w:tcPr>
            <w:tcW w:w="4155" w:type="dxa"/>
          </w:tcPr>
          <w:p w:rsidR="00C76280" w:rsidRPr="00A979AA" w:rsidRDefault="00F40148" w:rsidP="00AD19AB">
            <w:pPr>
              <w:rPr>
                <w:color w:val="000000" w:themeColor="text1"/>
              </w:rPr>
            </w:pPr>
            <w:r w:rsidRPr="00F40148">
              <w:rPr>
                <w:color w:val="000000" w:themeColor="text1"/>
                <w:sz w:val="22"/>
                <w:szCs w:val="22"/>
              </w:rPr>
              <w:t>Identify the differences between a service company and a merchandising company</w:t>
            </w:r>
            <w:r>
              <w:rPr>
                <w:color w:val="000000" w:themeColor="text1"/>
                <w:sz w:val="22"/>
                <w:szCs w:val="22"/>
              </w:rPr>
              <w:t xml:space="preserve">. </w:t>
            </w:r>
            <w:r w:rsidRPr="00F40148">
              <w:rPr>
                <w:color w:val="000000" w:themeColor="text1"/>
                <w:sz w:val="22"/>
                <w:szCs w:val="22"/>
              </w:rPr>
              <w:t>Explain the recording of purchases</w:t>
            </w:r>
            <w:r>
              <w:rPr>
                <w:color w:val="000000" w:themeColor="text1"/>
                <w:sz w:val="22"/>
                <w:szCs w:val="22"/>
              </w:rPr>
              <w:t xml:space="preserve"> and sales</w:t>
            </w:r>
            <w:r w:rsidRPr="00F40148">
              <w:rPr>
                <w:color w:val="000000" w:themeColor="text1"/>
                <w:sz w:val="22"/>
                <w:szCs w:val="22"/>
              </w:rPr>
              <w:t xml:space="preserve"> under a perpetual inventory system</w:t>
            </w:r>
            <w:r>
              <w:rPr>
                <w:color w:val="000000" w:themeColor="text1"/>
                <w:sz w:val="22"/>
                <w:szCs w:val="22"/>
              </w:rPr>
              <w:t xml:space="preserve">. </w:t>
            </w:r>
          </w:p>
        </w:tc>
        <w:tc>
          <w:tcPr>
            <w:tcW w:w="1231" w:type="dxa"/>
          </w:tcPr>
          <w:p w:rsidR="007E5AAE" w:rsidRPr="00A979AA" w:rsidRDefault="007E5AAE" w:rsidP="00F40148">
            <w:pPr>
              <w:rPr>
                <w:color w:val="000000" w:themeColor="text1"/>
              </w:rPr>
            </w:pPr>
          </w:p>
        </w:tc>
      </w:tr>
      <w:tr w:rsidR="00A979AA" w:rsidRPr="00A979AA" w:rsidTr="00D5785F">
        <w:tc>
          <w:tcPr>
            <w:tcW w:w="817" w:type="dxa"/>
            <w:vMerge/>
          </w:tcPr>
          <w:p w:rsidR="00C76280" w:rsidRPr="00A979AA" w:rsidRDefault="00C76280" w:rsidP="00213956">
            <w:pPr>
              <w:jc w:val="center"/>
              <w:rPr>
                <w:color w:val="000000" w:themeColor="text1"/>
              </w:rPr>
            </w:pPr>
          </w:p>
        </w:tc>
        <w:tc>
          <w:tcPr>
            <w:tcW w:w="1134" w:type="dxa"/>
          </w:tcPr>
          <w:p w:rsidR="00C76280" w:rsidRPr="00A979AA" w:rsidRDefault="00C76280" w:rsidP="00213956">
            <w:pPr>
              <w:jc w:val="center"/>
              <w:rPr>
                <w:color w:val="000000" w:themeColor="text1"/>
              </w:rPr>
            </w:pPr>
          </w:p>
        </w:tc>
        <w:tc>
          <w:tcPr>
            <w:tcW w:w="2552" w:type="dxa"/>
          </w:tcPr>
          <w:p w:rsidR="00F40148" w:rsidRDefault="00F40148" w:rsidP="00213956">
            <w:pPr>
              <w:jc w:val="center"/>
              <w:rPr>
                <w:bCs/>
                <w:color w:val="000000" w:themeColor="text1"/>
                <w:sz w:val="22"/>
                <w:szCs w:val="22"/>
              </w:rPr>
            </w:pPr>
            <w:r>
              <w:rPr>
                <w:bCs/>
                <w:color w:val="000000" w:themeColor="text1"/>
                <w:sz w:val="22"/>
                <w:szCs w:val="22"/>
              </w:rPr>
              <w:t>Chapter 5 continued</w:t>
            </w:r>
          </w:p>
          <w:p w:rsidR="00F40148" w:rsidRDefault="00F40148" w:rsidP="00213956">
            <w:pPr>
              <w:jc w:val="center"/>
              <w:rPr>
                <w:bCs/>
                <w:color w:val="000000" w:themeColor="text1"/>
                <w:sz w:val="22"/>
                <w:szCs w:val="22"/>
              </w:rPr>
            </w:pPr>
            <w:r>
              <w:rPr>
                <w:bCs/>
                <w:color w:val="000000" w:themeColor="text1"/>
                <w:sz w:val="22"/>
                <w:szCs w:val="22"/>
              </w:rPr>
              <w:t xml:space="preserve">Chapter 6 </w:t>
            </w:r>
          </w:p>
          <w:p w:rsidR="00C76280" w:rsidRPr="00A979AA" w:rsidRDefault="00F40148" w:rsidP="00213956">
            <w:pPr>
              <w:jc w:val="center"/>
              <w:rPr>
                <w:bCs/>
                <w:color w:val="000000" w:themeColor="text1"/>
              </w:rPr>
            </w:pPr>
            <w:r>
              <w:rPr>
                <w:bCs/>
                <w:color w:val="000000" w:themeColor="text1"/>
                <w:sz w:val="22"/>
                <w:szCs w:val="22"/>
              </w:rPr>
              <w:t>Recording and analyzing inventory</w:t>
            </w:r>
            <w:r w:rsidR="00C943E2" w:rsidRPr="00A979AA">
              <w:rPr>
                <w:bCs/>
                <w:color w:val="000000" w:themeColor="text1"/>
                <w:sz w:val="22"/>
                <w:szCs w:val="22"/>
              </w:rPr>
              <w:t xml:space="preserve"> </w:t>
            </w:r>
          </w:p>
        </w:tc>
        <w:tc>
          <w:tcPr>
            <w:tcW w:w="4155" w:type="dxa"/>
          </w:tcPr>
          <w:p w:rsidR="00F40148" w:rsidRDefault="00AD19AB" w:rsidP="00213956">
            <w:pPr>
              <w:rPr>
                <w:color w:val="000000" w:themeColor="text1"/>
                <w:sz w:val="22"/>
                <w:szCs w:val="22"/>
              </w:rPr>
            </w:pPr>
            <w:r w:rsidRPr="00F40148">
              <w:rPr>
                <w:color w:val="000000" w:themeColor="text1"/>
                <w:sz w:val="22"/>
                <w:szCs w:val="22"/>
              </w:rPr>
              <w:t>Determine cost of goods sold under a periodic system</w:t>
            </w:r>
            <w:r>
              <w:rPr>
                <w:color w:val="000000" w:themeColor="text1"/>
                <w:sz w:val="22"/>
                <w:szCs w:val="22"/>
              </w:rPr>
              <w:t>.</w:t>
            </w:r>
          </w:p>
          <w:p w:rsidR="00C76280" w:rsidRPr="00A979AA" w:rsidRDefault="00F40148" w:rsidP="00AD19AB">
            <w:pPr>
              <w:rPr>
                <w:color w:val="000000" w:themeColor="text1"/>
              </w:rPr>
            </w:pPr>
            <w:r w:rsidRPr="00F40148">
              <w:rPr>
                <w:color w:val="000000" w:themeColor="text1"/>
                <w:sz w:val="22"/>
                <w:szCs w:val="22"/>
              </w:rPr>
              <w:t>Explain the basis of accounting for inventories and apply the inventory cost flow methods under a periodic inventory system</w:t>
            </w:r>
          </w:p>
        </w:tc>
        <w:tc>
          <w:tcPr>
            <w:tcW w:w="1231" w:type="dxa"/>
          </w:tcPr>
          <w:p w:rsidR="00C76280" w:rsidRPr="00A979AA" w:rsidRDefault="00C76280" w:rsidP="00213956">
            <w:pPr>
              <w:rPr>
                <w:color w:val="000000" w:themeColor="text1"/>
              </w:rPr>
            </w:pPr>
          </w:p>
        </w:tc>
      </w:tr>
      <w:tr w:rsidR="00A979AA" w:rsidRPr="00A979AA" w:rsidTr="00D5785F">
        <w:tc>
          <w:tcPr>
            <w:tcW w:w="817" w:type="dxa"/>
            <w:vMerge w:val="restart"/>
          </w:tcPr>
          <w:p w:rsidR="009B5DF5" w:rsidRPr="00A979AA" w:rsidRDefault="009B5DF5" w:rsidP="00213956">
            <w:pPr>
              <w:jc w:val="center"/>
              <w:rPr>
                <w:color w:val="000000" w:themeColor="text1"/>
              </w:rPr>
            </w:pPr>
            <w:r w:rsidRPr="00A979AA">
              <w:rPr>
                <w:color w:val="000000" w:themeColor="text1"/>
                <w:sz w:val="22"/>
                <w:szCs w:val="22"/>
              </w:rPr>
              <w:t>5</w:t>
            </w:r>
          </w:p>
        </w:tc>
        <w:tc>
          <w:tcPr>
            <w:tcW w:w="1134" w:type="dxa"/>
          </w:tcPr>
          <w:p w:rsidR="009B5DF5" w:rsidRPr="00A979AA" w:rsidRDefault="009D1EA8" w:rsidP="00213956">
            <w:pPr>
              <w:jc w:val="center"/>
              <w:rPr>
                <w:color w:val="000000" w:themeColor="text1"/>
              </w:rPr>
            </w:pPr>
            <w:r>
              <w:rPr>
                <w:color w:val="000000" w:themeColor="text1"/>
                <w:sz w:val="22"/>
                <w:szCs w:val="22"/>
              </w:rPr>
              <w:t>March 31</w:t>
            </w:r>
          </w:p>
          <w:p w:rsidR="009B5DF5" w:rsidRPr="00A979AA" w:rsidRDefault="009B5DF5" w:rsidP="00213956">
            <w:pPr>
              <w:jc w:val="center"/>
              <w:rPr>
                <w:color w:val="000000" w:themeColor="text1"/>
              </w:rPr>
            </w:pPr>
          </w:p>
        </w:tc>
        <w:tc>
          <w:tcPr>
            <w:tcW w:w="2552" w:type="dxa"/>
          </w:tcPr>
          <w:p w:rsidR="00C943E2" w:rsidRPr="00A979AA" w:rsidRDefault="00C943E2" w:rsidP="00C943E2">
            <w:pPr>
              <w:jc w:val="center"/>
              <w:rPr>
                <w:color w:val="000000" w:themeColor="text1"/>
              </w:rPr>
            </w:pPr>
            <w:r w:rsidRPr="00A979AA">
              <w:rPr>
                <w:color w:val="000000" w:themeColor="text1"/>
                <w:sz w:val="22"/>
                <w:szCs w:val="22"/>
              </w:rPr>
              <w:t>Chapter 6</w:t>
            </w:r>
          </w:p>
          <w:p w:rsidR="009B5DF5" w:rsidRPr="00A979AA" w:rsidRDefault="00AD19AB" w:rsidP="00C943E2">
            <w:pPr>
              <w:jc w:val="center"/>
              <w:rPr>
                <w:color w:val="000000" w:themeColor="text1"/>
              </w:rPr>
            </w:pPr>
            <w:r>
              <w:rPr>
                <w:color w:val="000000" w:themeColor="text1"/>
                <w:sz w:val="22"/>
                <w:szCs w:val="22"/>
              </w:rPr>
              <w:t>continued</w:t>
            </w:r>
            <w:r w:rsidR="009B5DF5" w:rsidRPr="00A979AA">
              <w:rPr>
                <w:bCs/>
                <w:color w:val="000000" w:themeColor="text1"/>
                <w:sz w:val="22"/>
                <w:szCs w:val="22"/>
              </w:rPr>
              <w:t xml:space="preserve">  </w:t>
            </w:r>
          </w:p>
        </w:tc>
        <w:tc>
          <w:tcPr>
            <w:tcW w:w="4155" w:type="dxa"/>
          </w:tcPr>
          <w:p w:rsidR="009B5DF5" w:rsidRPr="00A979AA" w:rsidRDefault="00AD19AB" w:rsidP="00AD19AB">
            <w:pPr>
              <w:rPr>
                <w:color w:val="000000" w:themeColor="text1"/>
              </w:rPr>
            </w:pPr>
            <w:r w:rsidRPr="00AD19AB">
              <w:rPr>
                <w:color w:val="000000" w:themeColor="text1"/>
                <w:sz w:val="22"/>
                <w:szCs w:val="22"/>
              </w:rPr>
              <w:t>Explain the lower-of-cost-or-market basis of accounting for inventories</w:t>
            </w:r>
            <w:r>
              <w:rPr>
                <w:color w:val="000000" w:themeColor="text1"/>
                <w:sz w:val="22"/>
                <w:szCs w:val="22"/>
              </w:rPr>
              <w:t>.</w:t>
            </w:r>
            <w:r w:rsidRPr="00AD19AB">
              <w:rPr>
                <w:rFonts w:asciiTheme="minorHAnsi" w:eastAsiaTheme="minorEastAsia" w:hAnsi="Arial" w:cstheme="minorBidi"/>
                <w:color w:val="EEECE1" w:themeColor="background2"/>
                <w:sz w:val="42"/>
                <w:szCs w:val="42"/>
              </w:rPr>
              <w:t xml:space="preserve"> </w:t>
            </w:r>
            <w:r w:rsidRPr="00AD19AB">
              <w:rPr>
                <w:color w:val="000000" w:themeColor="text1"/>
                <w:sz w:val="22"/>
                <w:szCs w:val="22"/>
              </w:rPr>
              <w:t>Describe the LIFO reserve and explain its importance for comparing results of different companies</w:t>
            </w:r>
          </w:p>
        </w:tc>
        <w:tc>
          <w:tcPr>
            <w:tcW w:w="1231" w:type="dxa"/>
          </w:tcPr>
          <w:p w:rsidR="009B5DF5" w:rsidRPr="00A979AA" w:rsidRDefault="00AD19AB" w:rsidP="00C943E2">
            <w:pPr>
              <w:rPr>
                <w:color w:val="000000" w:themeColor="text1"/>
              </w:rPr>
            </w:pPr>
            <w:r w:rsidRPr="00A979AA">
              <w:rPr>
                <w:color w:val="000000" w:themeColor="text1"/>
                <w:sz w:val="22"/>
                <w:szCs w:val="22"/>
              </w:rPr>
              <w:t>QUIZ 5</w:t>
            </w:r>
          </w:p>
        </w:tc>
      </w:tr>
      <w:tr w:rsidR="00A979AA" w:rsidRPr="00A979AA" w:rsidTr="00D5785F">
        <w:tc>
          <w:tcPr>
            <w:tcW w:w="817" w:type="dxa"/>
            <w:vMerge/>
          </w:tcPr>
          <w:p w:rsidR="009B5DF5" w:rsidRPr="00A979AA" w:rsidRDefault="009B5DF5" w:rsidP="00213956">
            <w:pPr>
              <w:jc w:val="center"/>
              <w:rPr>
                <w:color w:val="000000" w:themeColor="text1"/>
              </w:rPr>
            </w:pPr>
          </w:p>
        </w:tc>
        <w:tc>
          <w:tcPr>
            <w:tcW w:w="1134" w:type="dxa"/>
          </w:tcPr>
          <w:p w:rsidR="009B5DF5" w:rsidRPr="00A979AA" w:rsidRDefault="009B5DF5" w:rsidP="00213956">
            <w:pPr>
              <w:jc w:val="center"/>
              <w:rPr>
                <w:color w:val="000000" w:themeColor="text1"/>
              </w:rPr>
            </w:pPr>
          </w:p>
        </w:tc>
        <w:tc>
          <w:tcPr>
            <w:tcW w:w="2552" w:type="dxa"/>
          </w:tcPr>
          <w:p w:rsidR="00AD19AB" w:rsidRDefault="009B5DF5" w:rsidP="00AD19AB">
            <w:pPr>
              <w:jc w:val="center"/>
              <w:rPr>
                <w:color w:val="000000" w:themeColor="text1"/>
                <w:sz w:val="22"/>
                <w:szCs w:val="22"/>
              </w:rPr>
            </w:pPr>
            <w:r w:rsidRPr="00A979AA">
              <w:rPr>
                <w:color w:val="000000" w:themeColor="text1"/>
                <w:sz w:val="22"/>
                <w:szCs w:val="22"/>
              </w:rPr>
              <w:t xml:space="preserve">  </w:t>
            </w:r>
            <w:r w:rsidR="00C943E2" w:rsidRPr="00A979AA">
              <w:rPr>
                <w:color w:val="000000" w:themeColor="text1"/>
                <w:sz w:val="22"/>
                <w:szCs w:val="22"/>
              </w:rPr>
              <w:t xml:space="preserve">Chapter </w:t>
            </w:r>
            <w:r w:rsidR="00AD19AB">
              <w:rPr>
                <w:color w:val="000000" w:themeColor="text1"/>
                <w:sz w:val="22"/>
                <w:szCs w:val="22"/>
              </w:rPr>
              <w:t>8</w:t>
            </w:r>
            <w:r w:rsidR="002C2837" w:rsidRPr="00A979AA">
              <w:rPr>
                <w:color w:val="000000" w:themeColor="text1"/>
                <w:sz w:val="22"/>
                <w:szCs w:val="22"/>
              </w:rPr>
              <w:t xml:space="preserve"> </w:t>
            </w:r>
            <w:r w:rsidR="00AD19AB">
              <w:rPr>
                <w:color w:val="000000" w:themeColor="text1"/>
                <w:sz w:val="22"/>
                <w:szCs w:val="22"/>
              </w:rPr>
              <w:t xml:space="preserve"> </w:t>
            </w:r>
          </w:p>
          <w:p w:rsidR="00C943E2" w:rsidRPr="00A979AA" w:rsidRDefault="00AD19AB" w:rsidP="00AD19AB">
            <w:pPr>
              <w:jc w:val="center"/>
              <w:rPr>
                <w:color w:val="000000" w:themeColor="text1"/>
              </w:rPr>
            </w:pPr>
            <w:r>
              <w:rPr>
                <w:color w:val="000000" w:themeColor="text1"/>
                <w:sz w:val="22"/>
                <w:szCs w:val="22"/>
              </w:rPr>
              <w:t>Reporting and analyzing receivables</w:t>
            </w:r>
          </w:p>
        </w:tc>
        <w:tc>
          <w:tcPr>
            <w:tcW w:w="4155" w:type="dxa"/>
          </w:tcPr>
          <w:p w:rsidR="009B5DF5" w:rsidRPr="00A979AA" w:rsidRDefault="00AD19AB" w:rsidP="00AD19AB">
            <w:pPr>
              <w:rPr>
                <w:color w:val="000000" w:themeColor="text1"/>
              </w:rPr>
            </w:pPr>
            <w:r w:rsidRPr="00AD19AB">
              <w:rPr>
                <w:color w:val="000000" w:themeColor="text1"/>
              </w:rPr>
              <w:t>Explain how accounts receivable are recognized in the accounts</w:t>
            </w:r>
            <w:r>
              <w:rPr>
                <w:color w:val="000000" w:themeColor="text1"/>
              </w:rPr>
              <w:t xml:space="preserve">. </w:t>
            </w:r>
            <w:r w:rsidRPr="00AD19AB">
              <w:rPr>
                <w:color w:val="000000" w:themeColor="text1"/>
              </w:rPr>
              <w:t>Describe the methods used to account for bad debts</w:t>
            </w:r>
            <w:r>
              <w:rPr>
                <w:color w:val="000000" w:themeColor="text1"/>
              </w:rPr>
              <w:t>.</w:t>
            </w:r>
            <w:r w:rsidRPr="00AD19AB">
              <w:rPr>
                <w:rFonts w:asciiTheme="minorHAnsi" w:eastAsiaTheme="minorEastAsia" w:hAnsi="Arial" w:cstheme="minorBidi"/>
                <w:color w:val="000000"/>
                <w:sz w:val="40"/>
                <w:szCs w:val="40"/>
              </w:rPr>
              <w:t xml:space="preserve"> </w:t>
            </w:r>
            <w:r w:rsidRPr="00AD19AB">
              <w:rPr>
                <w:color w:val="000000" w:themeColor="text1"/>
              </w:rPr>
              <w:t>Compute the interest on notes receivable</w:t>
            </w:r>
            <w:r>
              <w:rPr>
                <w:color w:val="000000" w:themeColor="text1"/>
              </w:rPr>
              <w:t>.</w:t>
            </w:r>
          </w:p>
        </w:tc>
        <w:tc>
          <w:tcPr>
            <w:tcW w:w="1231" w:type="dxa"/>
          </w:tcPr>
          <w:p w:rsidR="009B5DF5" w:rsidRPr="00A979AA" w:rsidRDefault="00AD19AB" w:rsidP="00FA1836">
            <w:pPr>
              <w:rPr>
                <w:color w:val="000000" w:themeColor="text1"/>
              </w:rPr>
            </w:pPr>
            <w:r w:rsidRPr="00A979AA">
              <w:rPr>
                <w:color w:val="000000" w:themeColor="text1"/>
                <w:sz w:val="22"/>
                <w:szCs w:val="22"/>
              </w:rPr>
              <w:t>QUIZ 6</w:t>
            </w:r>
          </w:p>
        </w:tc>
      </w:tr>
      <w:tr w:rsidR="00A979AA" w:rsidRPr="00A979AA" w:rsidTr="00D5785F">
        <w:tc>
          <w:tcPr>
            <w:tcW w:w="817" w:type="dxa"/>
            <w:vMerge w:val="restart"/>
          </w:tcPr>
          <w:p w:rsidR="009B5DF5" w:rsidRPr="00A979AA" w:rsidRDefault="009B5DF5" w:rsidP="00213956">
            <w:pPr>
              <w:jc w:val="center"/>
              <w:rPr>
                <w:color w:val="000000" w:themeColor="text1"/>
              </w:rPr>
            </w:pPr>
            <w:r w:rsidRPr="00A979AA">
              <w:rPr>
                <w:color w:val="000000" w:themeColor="text1"/>
                <w:sz w:val="22"/>
                <w:szCs w:val="22"/>
              </w:rPr>
              <w:t>6</w:t>
            </w:r>
          </w:p>
        </w:tc>
        <w:tc>
          <w:tcPr>
            <w:tcW w:w="1134" w:type="dxa"/>
          </w:tcPr>
          <w:p w:rsidR="009B5DF5" w:rsidRPr="00A979AA" w:rsidRDefault="009D1EA8" w:rsidP="00213956">
            <w:pPr>
              <w:jc w:val="center"/>
              <w:rPr>
                <w:color w:val="000000" w:themeColor="text1"/>
              </w:rPr>
            </w:pPr>
            <w:r>
              <w:rPr>
                <w:color w:val="000000" w:themeColor="text1"/>
                <w:sz w:val="22"/>
                <w:szCs w:val="22"/>
              </w:rPr>
              <w:t>April 7</w:t>
            </w:r>
          </w:p>
          <w:p w:rsidR="009B5DF5" w:rsidRPr="00A979AA" w:rsidRDefault="009B5DF5" w:rsidP="00213956">
            <w:pPr>
              <w:jc w:val="center"/>
              <w:rPr>
                <w:color w:val="000000" w:themeColor="text1"/>
              </w:rPr>
            </w:pPr>
          </w:p>
        </w:tc>
        <w:tc>
          <w:tcPr>
            <w:tcW w:w="2552" w:type="dxa"/>
          </w:tcPr>
          <w:p w:rsidR="00A8604D" w:rsidRPr="00A979AA" w:rsidRDefault="00A8604D" w:rsidP="00A8604D">
            <w:pPr>
              <w:jc w:val="center"/>
              <w:rPr>
                <w:color w:val="000000" w:themeColor="text1"/>
              </w:rPr>
            </w:pPr>
            <w:r w:rsidRPr="00A979AA">
              <w:rPr>
                <w:color w:val="000000" w:themeColor="text1"/>
                <w:sz w:val="22"/>
                <w:szCs w:val="22"/>
              </w:rPr>
              <w:t>Chapter 8</w:t>
            </w:r>
          </w:p>
          <w:p w:rsidR="009B5DF5" w:rsidRDefault="00AD19AB" w:rsidP="00A8604D">
            <w:pPr>
              <w:jc w:val="center"/>
              <w:rPr>
                <w:color w:val="000000" w:themeColor="text1"/>
                <w:sz w:val="22"/>
                <w:szCs w:val="22"/>
              </w:rPr>
            </w:pPr>
            <w:r>
              <w:rPr>
                <w:color w:val="000000" w:themeColor="text1"/>
                <w:sz w:val="22"/>
                <w:szCs w:val="22"/>
              </w:rPr>
              <w:t>Continued</w:t>
            </w:r>
          </w:p>
          <w:p w:rsidR="00AD19AB" w:rsidRDefault="00AD19AB" w:rsidP="00A8604D">
            <w:pPr>
              <w:jc w:val="center"/>
              <w:rPr>
                <w:color w:val="000000" w:themeColor="text1"/>
                <w:sz w:val="22"/>
                <w:szCs w:val="22"/>
              </w:rPr>
            </w:pPr>
          </w:p>
          <w:p w:rsidR="00AD19AB" w:rsidRPr="00A979AA" w:rsidRDefault="00AD19AB" w:rsidP="00A8604D">
            <w:pPr>
              <w:jc w:val="center"/>
              <w:rPr>
                <w:color w:val="000000" w:themeColor="text1"/>
              </w:rPr>
            </w:pPr>
            <w:r>
              <w:rPr>
                <w:color w:val="000000" w:themeColor="text1"/>
                <w:sz w:val="22"/>
                <w:szCs w:val="22"/>
              </w:rPr>
              <w:t>Review for exam 2</w:t>
            </w:r>
          </w:p>
        </w:tc>
        <w:tc>
          <w:tcPr>
            <w:tcW w:w="4155" w:type="dxa"/>
          </w:tcPr>
          <w:p w:rsidR="009B5DF5" w:rsidRDefault="00AD19AB" w:rsidP="00A8604D">
            <w:pPr>
              <w:rPr>
                <w:color w:val="000000" w:themeColor="text1"/>
                <w:sz w:val="22"/>
                <w:szCs w:val="22"/>
              </w:rPr>
            </w:pPr>
            <w:r w:rsidRPr="00AD19AB">
              <w:rPr>
                <w:color w:val="000000" w:themeColor="text1"/>
                <w:sz w:val="22"/>
                <w:szCs w:val="22"/>
              </w:rPr>
              <w:t>Describe the entries to record the disposition of notes receivable</w:t>
            </w:r>
            <w:r>
              <w:rPr>
                <w:color w:val="000000" w:themeColor="text1"/>
                <w:sz w:val="22"/>
                <w:szCs w:val="22"/>
              </w:rPr>
              <w:t xml:space="preserve">. </w:t>
            </w:r>
            <w:r w:rsidRPr="00AD19AB">
              <w:rPr>
                <w:color w:val="000000" w:themeColor="text1"/>
                <w:sz w:val="22"/>
                <w:szCs w:val="22"/>
              </w:rPr>
              <w:t>Describe the principles of sound accounts receivable management</w:t>
            </w:r>
            <w:r>
              <w:rPr>
                <w:color w:val="000000" w:themeColor="text1"/>
                <w:sz w:val="22"/>
                <w:szCs w:val="22"/>
              </w:rPr>
              <w:t>.</w:t>
            </w:r>
          </w:p>
          <w:p w:rsidR="00AD19AB" w:rsidRPr="00A979AA" w:rsidRDefault="00AD19AB" w:rsidP="00A8604D">
            <w:pPr>
              <w:rPr>
                <w:color w:val="000000" w:themeColor="text1"/>
              </w:rPr>
            </w:pPr>
          </w:p>
        </w:tc>
        <w:tc>
          <w:tcPr>
            <w:tcW w:w="1231" w:type="dxa"/>
          </w:tcPr>
          <w:p w:rsidR="000E43B3" w:rsidRPr="00A979AA" w:rsidRDefault="00AD19AB" w:rsidP="000E43B3">
            <w:pPr>
              <w:rPr>
                <w:color w:val="000000" w:themeColor="text1"/>
              </w:rPr>
            </w:pPr>
            <w:r w:rsidRPr="00A979AA">
              <w:rPr>
                <w:color w:val="000000" w:themeColor="text1"/>
                <w:sz w:val="22"/>
                <w:szCs w:val="22"/>
              </w:rPr>
              <w:t>QUIZ 7</w:t>
            </w:r>
          </w:p>
          <w:p w:rsidR="009B5DF5" w:rsidRPr="00A979AA" w:rsidRDefault="009B5DF5" w:rsidP="00FA1836">
            <w:pPr>
              <w:rPr>
                <w:color w:val="000000" w:themeColor="text1"/>
              </w:rPr>
            </w:pPr>
          </w:p>
        </w:tc>
      </w:tr>
      <w:tr w:rsidR="00A979AA" w:rsidRPr="00A979AA" w:rsidTr="007D2169">
        <w:trPr>
          <w:trHeight w:val="57"/>
        </w:trPr>
        <w:tc>
          <w:tcPr>
            <w:tcW w:w="817" w:type="dxa"/>
            <w:vMerge/>
          </w:tcPr>
          <w:p w:rsidR="009B5DF5" w:rsidRPr="00A979AA" w:rsidRDefault="009B5DF5" w:rsidP="00213956">
            <w:pPr>
              <w:jc w:val="center"/>
              <w:rPr>
                <w:color w:val="000000" w:themeColor="text1"/>
              </w:rPr>
            </w:pPr>
          </w:p>
        </w:tc>
        <w:tc>
          <w:tcPr>
            <w:tcW w:w="1134" w:type="dxa"/>
          </w:tcPr>
          <w:p w:rsidR="009B5DF5" w:rsidRPr="00AD19AB" w:rsidRDefault="00AD19AB" w:rsidP="00213956">
            <w:pPr>
              <w:jc w:val="center"/>
              <w:rPr>
                <w:b/>
                <w:color w:val="000000" w:themeColor="text1"/>
              </w:rPr>
            </w:pPr>
            <w:r w:rsidRPr="00AD19AB">
              <w:rPr>
                <w:b/>
                <w:color w:val="000000" w:themeColor="text1"/>
              </w:rPr>
              <w:t>April 10</w:t>
            </w:r>
          </w:p>
        </w:tc>
        <w:tc>
          <w:tcPr>
            <w:tcW w:w="2552" w:type="dxa"/>
          </w:tcPr>
          <w:p w:rsidR="009B5DF5" w:rsidRPr="00AD19AB" w:rsidRDefault="00AD19AB" w:rsidP="00CD6ED9">
            <w:pPr>
              <w:jc w:val="center"/>
              <w:rPr>
                <w:b/>
                <w:color w:val="000000" w:themeColor="text1"/>
              </w:rPr>
            </w:pPr>
            <w:r w:rsidRPr="00AD19AB">
              <w:rPr>
                <w:b/>
                <w:color w:val="000000" w:themeColor="text1"/>
                <w:sz w:val="22"/>
                <w:szCs w:val="22"/>
              </w:rPr>
              <w:t>Exam 2</w:t>
            </w:r>
          </w:p>
        </w:tc>
        <w:tc>
          <w:tcPr>
            <w:tcW w:w="4155" w:type="dxa"/>
          </w:tcPr>
          <w:p w:rsidR="009B5DF5" w:rsidRPr="00AD19AB" w:rsidRDefault="00AD19AB" w:rsidP="00213956">
            <w:pPr>
              <w:rPr>
                <w:b/>
                <w:color w:val="000000" w:themeColor="text1"/>
              </w:rPr>
            </w:pPr>
            <w:r w:rsidRPr="00AD19AB">
              <w:rPr>
                <w:b/>
                <w:color w:val="000000" w:themeColor="text1"/>
              </w:rPr>
              <w:t>Ch5, 6, 8 (KWK)</w:t>
            </w:r>
          </w:p>
        </w:tc>
        <w:tc>
          <w:tcPr>
            <w:tcW w:w="1231" w:type="dxa"/>
          </w:tcPr>
          <w:p w:rsidR="00AD19AB" w:rsidRPr="00A979AA" w:rsidRDefault="00AD19AB" w:rsidP="00213956">
            <w:pPr>
              <w:rPr>
                <w:color w:val="000000" w:themeColor="text1"/>
              </w:rPr>
            </w:pPr>
          </w:p>
        </w:tc>
      </w:tr>
    </w:tbl>
    <w:p w:rsidR="00CA5D5D" w:rsidRPr="008516E6" w:rsidRDefault="00065B44" w:rsidP="00CD6ED9">
      <w:pPr>
        <w:jc w:val="center"/>
        <w:outlineLvl w:val="0"/>
        <w:rPr>
          <w:b/>
          <w:sz w:val="32"/>
          <w:szCs w:val="32"/>
          <w:u w:val="single"/>
        </w:rPr>
      </w:pPr>
      <w:r>
        <w:rPr>
          <w:b/>
          <w:u w:val="single"/>
        </w:rPr>
        <w:lastRenderedPageBreak/>
        <w:t>TENTATIVE CLASS SCHEDULE</w:t>
      </w:r>
      <w:r w:rsidR="00CD6ED9">
        <w:rPr>
          <w:b/>
          <w:u w:val="single"/>
        </w:rPr>
        <w:t xml:space="preserve"> </w:t>
      </w:r>
    </w:p>
    <w:tbl>
      <w:tblPr>
        <w:tblW w:w="9889" w:type="dxa"/>
        <w:tblBorders>
          <w:top w:val="thinThickThinSmallGap" w:sz="24" w:space="0" w:color="auto"/>
          <w:left w:val="thickThinSmallGap" w:sz="24" w:space="0" w:color="auto"/>
          <w:bottom w:val="thinThickThinSmallGap" w:sz="24" w:space="0" w:color="auto"/>
          <w:right w:val="thinThickThinSmallGap" w:sz="24" w:space="0" w:color="auto"/>
          <w:insideH w:val="double" w:sz="4" w:space="0" w:color="auto"/>
          <w:insideV w:val="double" w:sz="4" w:space="0" w:color="auto"/>
        </w:tblBorders>
        <w:tblLayout w:type="fixed"/>
        <w:tblLook w:val="0000" w:firstRow="0" w:lastRow="0" w:firstColumn="0" w:lastColumn="0" w:noHBand="0" w:noVBand="0"/>
      </w:tblPr>
      <w:tblGrid>
        <w:gridCol w:w="817"/>
        <w:gridCol w:w="1134"/>
        <w:gridCol w:w="2552"/>
        <w:gridCol w:w="4110"/>
        <w:gridCol w:w="1276"/>
      </w:tblGrid>
      <w:tr w:rsidR="00F952FF" w:rsidRPr="00F952FF" w:rsidTr="00CD6ED9">
        <w:trPr>
          <w:cantSplit/>
        </w:trPr>
        <w:tc>
          <w:tcPr>
            <w:tcW w:w="817" w:type="dxa"/>
          </w:tcPr>
          <w:p w:rsidR="00065B44" w:rsidRPr="00F952FF" w:rsidRDefault="00065B44" w:rsidP="00213956">
            <w:pPr>
              <w:jc w:val="center"/>
              <w:rPr>
                <w:color w:val="000000" w:themeColor="text1"/>
              </w:rPr>
            </w:pPr>
            <w:r w:rsidRPr="00F952FF">
              <w:rPr>
                <w:color w:val="000000" w:themeColor="text1"/>
              </w:rPr>
              <w:t>Week</w:t>
            </w:r>
          </w:p>
        </w:tc>
        <w:tc>
          <w:tcPr>
            <w:tcW w:w="1134" w:type="dxa"/>
          </w:tcPr>
          <w:p w:rsidR="00065B44" w:rsidRPr="00F952FF" w:rsidRDefault="00065B44" w:rsidP="007D2169">
            <w:pPr>
              <w:jc w:val="center"/>
              <w:rPr>
                <w:color w:val="000000" w:themeColor="text1"/>
              </w:rPr>
            </w:pPr>
            <w:r w:rsidRPr="00F952FF">
              <w:rPr>
                <w:color w:val="000000" w:themeColor="text1"/>
              </w:rPr>
              <w:br w:type="page"/>
            </w:r>
            <w:r w:rsidRPr="00F952FF">
              <w:rPr>
                <w:color w:val="000000" w:themeColor="text1"/>
              </w:rPr>
              <w:br w:type="page"/>
              <w:t>CLASS DATE</w:t>
            </w:r>
          </w:p>
        </w:tc>
        <w:tc>
          <w:tcPr>
            <w:tcW w:w="2552" w:type="dxa"/>
          </w:tcPr>
          <w:p w:rsidR="00065B44" w:rsidRPr="00F952FF" w:rsidRDefault="00065B44" w:rsidP="00213956">
            <w:pPr>
              <w:pStyle w:val="Heading1"/>
              <w:jc w:val="center"/>
              <w:rPr>
                <w:b w:val="0"/>
                <w:color w:val="000000" w:themeColor="text1"/>
                <w:sz w:val="24"/>
                <w:szCs w:val="24"/>
                <w:lang w:val="en-US"/>
              </w:rPr>
            </w:pPr>
            <w:r w:rsidRPr="00F952FF">
              <w:rPr>
                <w:b w:val="0"/>
                <w:color w:val="000000" w:themeColor="text1"/>
                <w:sz w:val="24"/>
                <w:szCs w:val="24"/>
                <w:lang w:val="en-US"/>
              </w:rPr>
              <w:t>READING ASSIGNMENT</w:t>
            </w:r>
          </w:p>
        </w:tc>
        <w:tc>
          <w:tcPr>
            <w:tcW w:w="4110" w:type="dxa"/>
          </w:tcPr>
          <w:p w:rsidR="00065B44" w:rsidRPr="00F952FF" w:rsidRDefault="00065B44" w:rsidP="00213956">
            <w:pPr>
              <w:jc w:val="center"/>
              <w:rPr>
                <w:color w:val="000000" w:themeColor="text1"/>
              </w:rPr>
            </w:pPr>
          </w:p>
          <w:p w:rsidR="00065B44" w:rsidRPr="00F952FF" w:rsidRDefault="00065B44" w:rsidP="00213956">
            <w:pPr>
              <w:jc w:val="center"/>
              <w:rPr>
                <w:color w:val="000000" w:themeColor="text1"/>
              </w:rPr>
            </w:pPr>
            <w:r w:rsidRPr="00F952FF">
              <w:rPr>
                <w:color w:val="000000" w:themeColor="text1"/>
              </w:rPr>
              <w:t>LEARNING OBJECTIVES</w:t>
            </w:r>
          </w:p>
        </w:tc>
        <w:tc>
          <w:tcPr>
            <w:tcW w:w="1276" w:type="dxa"/>
          </w:tcPr>
          <w:p w:rsidR="00065B44" w:rsidRPr="00F952FF" w:rsidRDefault="007D2169" w:rsidP="007D2169">
            <w:pPr>
              <w:jc w:val="center"/>
              <w:rPr>
                <w:color w:val="000000" w:themeColor="text1"/>
              </w:rPr>
            </w:pPr>
            <w:r>
              <w:rPr>
                <w:color w:val="000000" w:themeColor="text1"/>
              </w:rPr>
              <w:t xml:space="preserve">QUIZ </w:t>
            </w:r>
            <w:r w:rsidR="00065B44" w:rsidRPr="00F952FF">
              <w:rPr>
                <w:color w:val="000000" w:themeColor="text1"/>
              </w:rPr>
              <w:t xml:space="preserve">DUE </w:t>
            </w:r>
          </w:p>
        </w:tc>
      </w:tr>
      <w:tr w:rsidR="00F952FF" w:rsidRPr="00F952FF" w:rsidTr="00CD6ED9">
        <w:tc>
          <w:tcPr>
            <w:tcW w:w="817" w:type="dxa"/>
            <w:vMerge w:val="restart"/>
          </w:tcPr>
          <w:p w:rsidR="009B5DF5" w:rsidRPr="00F952FF" w:rsidRDefault="009B5DF5" w:rsidP="00213956">
            <w:pPr>
              <w:jc w:val="center"/>
              <w:rPr>
                <w:color w:val="000000" w:themeColor="text1"/>
              </w:rPr>
            </w:pPr>
            <w:r w:rsidRPr="00F952FF">
              <w:rPr>
                <w:color w:val="000000" w:themeColor="text1"/>
              </w:rPr>
              <w:t xml:space="preserve">7 </w:t>
            </w:r>
          </w:p>
        </w:tc>
        <w:tc>
          <w:tcPr>
            <w:tcW w:w="1134" w:type="dxa"/>
          </w:tcPr>
          <w:p w:rsidR="009B5DF5" w:rsidRPr="00F952FF" w:rsidRDefault="009D1EA8" w:rsidP="009D1EA8">
            <w:pPr>
              <w:jc w:val="center"/>
              <w:rPr>
                <w:color w:val="000000" w:themeColor="text1"/>
              </w:rPr>
            </w:pPr>
            <w:r>
              <w:rPr>
                <w:color w:val="000000" w:themeColor="text1"/>
              </w:rPr>
              <w:t>April 14</w:t>
            </w:r>
          </w:p>
        </w:tc>
        <w:tc>
          <w:tcPr>
            <w:tcW w:w="2552" w:type="dxa"/>
          </w:tcPr>
          <w:p w:rsidR="009B5DF5" w:rsidRDefault="00AD19AB" w:rsidP="00820A16">
            <w:pPr>
              <w:jc w:val="center"/>
              <w:rPr>
                <w:color w:val="000000" w:themeColor="text1"/>
                <w:sz w:val="22"/>
                <w:szCs w:val="22"/>
              </w:rPr>
            </w:pPr>
            <w:r>
              <w:rPr>
                <w:color w:val="000000" w:themeColor="text1"/>
                <w:sz w:val="22"/>
                <w:szCs w:val="22"/>
              </w:rPr>
              <w:t>Chapter 9</w:t>
            </w:r>
          </w:p>
          <w:p w:rsidR="00AD19AB" w:rsidRPr="00F952FF" w:rsidRDefault="00AD19AB" w:rsidP="00820A16">
            <w:pPr>
              <w:jc w:val="center"/>
              <w:rPr>
                <w:color w:val="000000" w:themeColor="text1"/>
              </w:rPr>
            </w:pPr>
            <w:r>
              <w:rPr>
                <w:color w:val="000000" w:themeColor="text1"/>
              </w:rPr>
              <w:t>Reporting and Analyzing long-lived assets</w:t>
            </w:r>
          </w:p>
        </w:tc>
        <w:tc>
          <w:tcPr>
            <w:tcW w:w="4110" w:type="dxa"/>
          </w:tcPr>
          <w:p w:rsidR="009B5DF5" w:rsidRPr="00F952FF" w:rsidRDefault="00AD19AB" w:rsidP="001576A9">
            <w:pPr>
              <w:rPr>
                <w:rStyle w:val="Emphasis"/>
                <w:color w:val="000000" w:themeColor="text1"/>
              </w:rPr>
            </w:pPr>
            <w:r w:rsidRPr="00AD19AB">
              <w:rPr>
                <w:color w:val="000000" w:themeColor="text1"/>
              </w:rPr>
              <w:t>Describe how the cost principle applies to plant assets</w:t>
            </w:r>
            <w:r w:rsidR="001576A9">
              <w:rPr>
                <w:color w:val="000000" w:themeColor="text1"/>
              </w:rPr>
              <w:t>.</w:t>
            </w:r>
            <w:r w:rsidRPr="00AD19AB">
              <w:rPr>
                <w:color w:val="000000" w:themeColor="text1"/>
              </w:rPr>
              <w:t>Compute periodic depreciation using the straight-line method, and contrast its expense pattern with those of other methods</w:t>
            </w:r>
            <w:r w:rsidR="001576A9">
              <w:rPr>
                <w:color w:val="000000" w:themeColor="text1"/>
              </w:rPr>
              <w:t>.</w:t>
            </w:r>
          </w:p>
        </w:tc>
        <w:tc>
          <w:tcPr>
            <w:tcW w:w="1276" w:type="dxa"/>
          </w:tcPr>
          <w:p w:rsidR="009B5DF5" w:rsidRPr="00F952FF" w:rsidRDefault="009B5DF5" w:rsidP="00213956">
            <w:pPr>
              <w:rPr>
                <w:color w:val="000000" w:themeColor="text1"/>
              </w:rPr>
            </w:pPr>
          </w:p>
        </w:tc>
      </w:tr>
      <w:tr w:rsidR="00F952FF" w:rsidRPr="00F952FF" w:rsidTr="00CD6ED9">
        <w:tc>
          <w:tcPr>
            <w:tcW w:w="817" w:type="dxa"/>
            <w:vMerge/>
          </w:tcPr>
          <w:p w:rsidR="009B5DF5" w:rsidRPr="00F952FF" w:rsidRDefault="009B5DF5" w:rsidP="00213956">
            <w:pPr>
              <w:jc w:val="center"/>
              <w:rPr>
                <w:color w:val="000000" w:themeColor="text1"/>
              </w:rPr>
            </w:pPr>
          </w:p>
        </w:tc>
        <w:tc>
          <w:tcPr>
            <w:tcW w:w="1134" w:type="dxa"/>
          </w:tcPr>
          <w:p w:rsidR="009B5DF5" w:rsidRPr="00F952FF" w:rsidRDefault="009B5DF5" w:rsidP="00213956">
            <w:pPr>
              <w:jc w:val="center"/>
              <w:rPr>
                <w:color w:val="000000" w:themeColor="text1"/>
              </w:rPr>
            </w:pPr>
          </w:p>
        </w:tc>
        <w:tc>
          <w:tcPr>
            <w:tcW w:w="2552" w:type="dxa"/>
          </w:tcPr>
          <w:p w:rsidR="009B5DF5" w:rsidRDefault="00FA1836" w:rsidP="001576A9">
            <w:pPr>
              <w:jc w:val="center"/>
              <w:rPr>
                <w:color w:val="000000" w:themeColor="text1"/>
              </w:rPr>
            </w:pPr>
            <w:r w:rsidRPr="00F952FF">
              <w:rPr>
                <w:bCs/>
                <w:color w:val="000000" w:themeColor="text1"/>
              </w:rPr>
              <w:t xml:space="preserve">.  </w:t>
            </w:r>
            <w:r w:rsidR="001576A9">
              <w:rPr>
                <w:color w:val="000000" w:themeColor="text1"/>
              </w:rPr>
              <w:t xml:space="preserve">Chapter 9 </w:t>
            </w:r>
          </w:p>
          <w:p w:rsidR="001576A9" w:rsidRDefault="001576A9" w:rsidP="001576A9">
            <w:pPr>
              <w:jc w:val="center"/>
              <w:rPr>
                <w:color w:val="000000" w:themeColor="text1"/>
                <w:sz w:val="22"/>
                <w:szCs w:val="22"/>
              </w:rPr>
            </w:pPr>
            <w:r>
              <w:rPr>
                <w:color w:val="000000" w:themeColor="text1"/>
              </w:rPr>
              <w:t>continued</w:t>
            </w:r>
            <w:r w:rsidRPr="00F952FF">
              <w:rPr>
                <w:color w:val="000000" w:themeColor="text1"/>
                <w:sz w:val="22"/>
                <w:szCs w:val="22"/>
              </w:rPr>
              <w:t xml:space="preserve"> </w:t>
            </w:r>
          </w:p>
          <w:p w:rsidR="001576A9" w:rsidRDefault="001576A9" w:rsidP="001576A9">
            <w:pPr>
              <w:jc w:val="center"/>
              <w:rPr>
                <w:color w:val="000000" w:themeColor="text1"/>
                <w:sz w:val="22"/>
                <w:szCs w:val="22"/>
              </w:rPr>
            </w:pPr>
          </w:p>
          <w:p w:rsidR="001576A9" w:rsidRDefault="001576A9" w:rsidP="001576A9">
            <w:pPr>
              <w:jc w:val="center"/>
              <w:rPr>
                <w:color w:val="000000" w:themeColor="text1"/>
                <w:sz w:val="22"/>
                <w:szCs w:val="22"/>
              </w:rPr>
            </w:pPr>
            <w:r w:rsidRPr="00F952FF">
              <w:rPr>
                <w:color w:val="000000" w:themeColor="text1"/>
                <w:sz w:val="22"/>
                <w:szCs w:val="22"/>
              </w:rPr>
              <w:t xml:space="preserve">Chapter 10 </w:t>
            </w:r>
          </w:p>
          <w:p w:rsidR="001576A9" w:rsidRPr="00F952FF" w:rsidRDefault="001576A9" w:rsidP="001576A9">
            <w:pPr>
              <w:jc w:val="center"/>
              <w:rPr>
                <w:color w:val="000000" w:themeColor="text1"/>
              </w:rPr>
            </w:pPr>
            <w:r>
              <w:rPr>
                <w:color w:val="000000" w:themeColor="text1"/>
                <w:sz w:val="22"/>
                <w:szCs w:val="22"/>
              </w:rPr>
              <w:t>Reporting and analyzing liabilities</w:t>
            </w:r>
          </w:p>
          <w:p w:rsidR="001576A9" w:rsidRPr="00F952FF" w:rsidRDefault="001576A9" w:rsidP="001576A9">
            <w:pPr>
              <w:jc w:val="center"/>
              <w:rPr>
                <w:color w:val="000000" w:themeColor="text1"/>
              </w:rPr>
            </w:pPr>
          </w:p>
        </w:tc>
        <w:tc>
          <w:tcPr>
            <w:tcW w:w="4110" w:type="dxa"/>
          </w:tcPr>
          <w:p w:rsidR="009B5DF5" w:rsidRPr="00F952FF" w:rsidRDefault="001576A9" w:rsidP="001576A9">
            <w:pPr>
              <w:rPr>
                <w:color w:val="000000" w:themeColor="text1"/>
              </w:rPr>
            </w:pPr>
            <w:r w:rsidRPr="001576A9">
              <w:rPr>
                <w:color w:val="000000" w:themeColor="text1"/>
              </w:rPr>
              <w:t>Explain how to account for the disposal of plant assets</w:t>
            </w:r>
            <w:r>
              <w:rPr>
                <w:color w:val="000000" w:themeColor="text1"/>
              </w:rPr>
              <w:t>.</w:t>
            </w:r>
            <w:r w:rsidRPr="001576A9">
              <w:rPr>
                <w:rFonts w:asciiTheme="minorHAnsi" w:eastAsiaTheme="minorEastAsia" w:hAnsi="Arial" w:cstheme="minorBidi"/>
                <w:color w:val="000000"/>
                <w:sz w:val="40"/>
                <w:szCs w:val="40"/>
              </w:rPr>
              <w:t xml:space="preserve"> </w:t>
            </w:r>
            <w:r w:rsidRPr="001576A9">
              <w:rPr>
                <w:color w:val="000000" w:themeColor="text1"/>
              </w:rPr>
              <w:t>Identify the basic issues related to reporting intangible assets</w:t>
            </w:r>
            <w:r>
              <w:rPr>
                <w:color w:val="000000" w:themeColor="text1"/>
              </w:rPr>
              <w:t>.</w:t>
            </w:r>
            <w:r w:rsidRPr="001576A9">
              <w:rPr>
                <w:color w:val="000000" w:themeColor="text1"/>
                <w:sz w:val="22"/>
                <w:szCs w:val="22"/>
              </w:rPr>
              <w:t xml:space="preserve"> </w:t>
            </w:r>
            <w:r w:rsidRPr="001576A9">
              <w:rPr>
                <w:color w:val="000000" w:themeColor="text1"/>
                <w:sz w:val="22"/>
                <w:szCs w:val="22"/>
              </w:rPr>
              <w:t>Explain a current liability and identify the major types of current liabilities</w:t>
            </w:r>
          </w:p>
        </w:tc>
        <w:tc>
          <w:tcPr>
            <w:tcW w:w="1276" w:type="dxa"/>
          </w:tcPr>
          <w:p w:rsidR="009B5DF5" w:rsidRPr="00F952FF" w:rsidRDefault="009B5DF5" w:rsidP="00213956">
            <w:pPr>
              <w:rPr>
                <w:color w:val="000000" w:themeColor="text1"/>
              </w:rPr>
            </w:pPr>
          </w:p>
        </w:tc>
      </w:tr>
      <w:tr w:rsidR="00F952FF" w:rsidRPr="00F952FF" w:rsidTr="00CD6ED9">
        <w:trPr>
          <w:cantSplit/>
          <w:trHeight w:val="288"/>
        </w:trPr>
        <w:tc>
          <w:tcPr>
            <w:tcW w:w="817" w:type="dxa"/>
            <w:vMerge w:val="restart"/>
          </w:tcPr>
          <w:p w:rsidR="00FA1836" w:rsidRPr="00F952FF" w:rsidRDefault="00FA1836" w:rsidP="00232D11">
            <w:pPr>
              <w:jc w:val="center"/>
              <w:rPr>
                <w:color w:val="000000" w:themeColor="text1"/>
              </w:rPr>
            </w:pPr>
            <w:r w:rsidRPr="00F952FF">
              <w:rPr>
                <w:color w:val="000000" w:themeColor="text1"/>
              </w:rPr>
              <w:t>8</w:t>
            </w:r>
          </w:p>
        </w:tc>
        <w:tc>
          <w:tcPr>
            <w:tcW w:w="1134" w:type="dxa"/>
          </w:tcPr>
          <w:p w:rsidR="00FA1836" w:rsidRPr="00F952FF" w:rsidRDefault="009D1EA8" w:rsidP="005C5856">
            <w:pPr>
              <w:jc w:val="center"/>
              <w:rPr>
                <w:color w:val="000000" w:themeColor="text1"/>
              </w:rPr>
            </w:pPr>
            <w:r>
              <w:rPr>
                <w:color w:val="000000" w:themeColor="text1"/>
              </w:rPr>
              <w:t>April 21</w:t>
            </w:r>
          </w:p>
          <w:p w:rsidR="00FA1836" w:rsidRPr="00F952FF" w:rsidRDefault="00FA1836" w:rsidP="00213956">
            <w:pPr>
              <w:jc w:val="center"/>
              <w:rPr>
                <w:color w:val="000000" w:themeColor="text1"/>
              </w:rPr>
            </w:pPr>
          </w:p>
        </w:tc>
        <w:tc>
          <w:tcPr>
            <w:tcW w:w="2552" w:type="dxa"/>
          </w:tcPr>
          <w:p w:rsidR="001576A9" w:rsidRPr="00F952FF" w:rsidRDefault="001576A9" w:rsidP="001576A9">
            <w:pPr>
              <w:jc w:val="center"/>
              <w:rPr>
                <w:color w:val="000000" w:themeColor="text1"/>
              </w:rPr>
            </w:pPr>
            <w:r w:rsidRPr="00F952FF">
              <w:rPr>
                <w:color w:val="000000" w:themeColor="text1"/>
              </w:rPr>
              <w:t>Chapter 10 continued;</w:t>
            </w:r>
          </w:p>
          <w:p w:rsidR="001576A9" w:rsidRDefault="001576A9" w:rsidP="001576A9">
            <w:pPr>
              <w:jc w:val="center"/>
              <w:rPr>
                <w:color w:val="000000" w:themeColor="text1"/>
                <w:sz w:val="22"/>
                <w:szCs w:val="22"/>
              </w:rPr>
            </w:pPr>
          </w:p>
          <w:p w:rsidR="00FA1836" w:rsidRPr="00F952FF" w:rsidRDefault="00FA1836" w:rsidP="001576A9">
            <w:pPr>
              <w:jc w:val="center"/>
              <w:rPr>
                <w:color w:val="000000" w:themeColor="text1"/>
              </w:rPr>
            </w:pPr>
          </w:p>
        </w:tc>
        <w:tc>
          <w:tcPr>
            <w:tcW w:w="4110" w:type="dxa"/>
          </w:tcPr>
          <w:p w:rsidR="00FA1836" w:rsidRPr="00F952FF" w:rsidRDefault="001576A9" w:rsidP="001576A9">
            <w:pPr>
              <w:rPr>
                <w:color w:val="000000" w:themeColor="text1"/>
              </w:rPr>
            </w:pPr>
            <w:r w:rsidRPr="001576A9">
              <w:rPr>
                <w:color w:val="000000" w:themeColor="text1"/>
                <w:sz w:val="22"/>
                <w:szCs w:val="22"/>
              </w:rPr>
              <w:t>Describe the accounting for notes payable</w:t>
            </w:r>
            <w:r>
              <w:rPr>
                <w:color w:val="000000" w:themeColor="text1"/>
                <w:sz w:val="22"/>
                <w:szCs w:val="22"/>
              </w:rPr>
              <w:t>, bonds and interest expenses.</w:t>
            </w:r>
            <w:r>
              <w:rPr>
                <w:color w:val="000000" w:themeColor="text1"/>
                <w:sz w:val="22"/>
                <w:szCs w:val="22"/>
              </w:rPr>
              <w:t xml:space="preserve"> </w:t>
            </w:r>
            <w:r w:rsidRPr="001576A9">
              <w:rPr>
                <w:color w:val="000000" w:themeColor="text1"/>
                <w:sz w:val="22"/>
                <w:szCs w:val="22"/>
              </w:rPr>
              <w:t>Describe the entries when bonds are redeemed</w:t>
            </w:r>
            <w:r>
              <w:rPr>
                <w:color w:val="000000" w:themeColor="text1"/>
                <w:sz w:val="22"/>
                <w:szCs w:val="22"/>
              </w:rPr>
              <w:t>.</w:t>
            </w:r>
          </w:p>
        </w:tc>
        <w:tc>
          <w:tcPr>
            <w:tcW w:w="1276" w:type="dxa"/>
          </w:tcPr>
          <w:p w:rsidR="00FA1836" w:rsidRPr="00F952FF" w:rsidRDefault="001576A9" w:rsidP="000E43B3">
            <w:pPr>
              <w:rPr>
                <w:color w:val="000000" w:themeColor="text1"/>
              </w:rPr>
            </w:pPr>
            <w:r w:rsidRPr="00F952FF">
              <w:rPr>
                <w:color w:val="000000" w:themeColor="text1"/>
              </w:rPr>
              <w:t>QUIZ 8</w:t>
            </w:r>
          </w:p>
        </w:tc>
      </w:tr>
      <w:tr w:rsidR="00F952FF" w:rsidRPr="00F952FF" w:rsidTr="001576A9">
        <w:trPr>
          <w:cantSplit/>
          <w:trHeight w:hRule="exact" w:val="1623"/>
        </w:trPr>
        <w:tc>
          <w:tcPr>
            <w:tcW w:w="817" w:type="dxa"/>
            <w:vMerge/>
          </w:tcPr>
          <w:p w:rsidR="00FA1836" w:rsidRPr="00F952FF" w:rsidRDefault="00FA1836" w:rsidP="00213956">
            <w:pPr>
              <w:jc w:val="center"/>
              <w:rPr>
                <w:color w:val="000000" w:themeColor="text1"/>
              </w:rPr>
            </w:pPr>
          </w:p>
        </w:tc>
        <w:tc>
          <w:tcPr>
            <w:tcW w:w="1134" w:type="dxa"/>
          </w:tcPr>
          <w:p w:rsidR="00FA1836" w:rsidRPr="00F952FF" w:rsidRDefault="00FA1836" w:rsidP="005C5856">
            <w:pPr>
              <w:jc w:val="center"/>
              <w:rPr>
                <w:color w:val="000000" w:themeColor="text1"/>
              </w:rPr>
            </w:pPr>
          </w:p>
        </w:tc>
        <w:tc>
          <w:tcPr>
            <w:tcW w:w="2552" w:type="dxa"/>
          </w:tcPr>
          <w:p w:rsidR="001576A9" w:rsidRPr="00F952FF" w:rsidRDefault="001576A9" w:rsidP="001576A9">
            <w:pPr>
              <w:jc w:val="center"/>
              <w:rPr>
                <w:color w:val="000000" w:themeColor="text1"/>
              </w:rPr>
            </w:pPr>
            <w:r w:rsidRPr="00F952FF">
              <w:rPr>
                <w:color w:val="000000" w:themeColor="text1"/>
                <w:sz w:val="22"/>
                <w:szCs w:val="22"/>
              </w:rPr>
              <w:t>Chapter 11</w:t>
            </w:r>
          </w:p>
          <w:p w:rsidR="00FA1836" w:rsidRPr="00F952FF" w:rsidRDefault="001576A9" w:rsidP="001576A9">
            <w:pPr>
              <w:jc w:val="center"/>
              <w:rPr>
                <w:color w:val="000000" w:themeColor="text1"/>
              </w:rPr>
            </w:pPr>
            <w:r>
              <w:rPr>
                <w:color w:val="000000" w:themeColor="text1"/>
                <w:sz w:val="22"/>
                <w:szCs w:val="22"/>
              </w:rPr>
              <w:t>Reporting and Analyzing stockholder’s equity</w:t>
            </w:r>
          </w:p>
        </w:tc>
        <w:tc>
          <w:tcPr>
            <w:tcW w:w="4110" w:type="dxa"/>
          </w:tcPr>
          <w:p w:rsidR="00FA1836" w:rsidRPr="00F952FF" w:rsidRDefault="001576A9" w:rsidP="001576A9">
            <w:pPr>
              <w:rPr>
                <w:color w:val="000000" w:themeColor="text1"/>
              </w:rPr>
            </w:pPr>
            <w:r w:rsidRPr="001576A9">
              <w:rPr>
                <w:color w:val="000000" w:themeColor="text1"/>
                <w:sz w:val="22"/>
                <w:szCs w:val="22"/>
              </w:rPr>
              <w:t>Record the issuance of common stock</w:t>
            </w:r>
            <w:r w:rsidR="00FA1836" w:rsidRPr="00F952FF">
              <w:rPr>
                <w:color w:val="000000" w:themeColor="text1"/>
                <w:sz w:val="22"/>
                <w:szCs w:val="22"/>
              </w:rPr>
              <w:t>.</w:t>
            </w:r>
            <w:r>
              <w:rPr>
                <w:color w:val="000000" w:themeColor="text1"/>
                <w:sz w:val="22"/>
                <w:szCs w:val="22"/>
              </w:rPr>
              <w:t xml:space="preserve"> </w:t>
            </w:r>
            <w:r w:rsidRPr="001576A9">
              <w:rPr>
                <w:color w:val="000000" w:themeColor="text1"/>
                <w:sz w:val="22"/>
                <w:szCs w:val="22"/>
              </w:rPr>
              <w:t>Explain the accounting for the purchase of treasury stock</w:t>
            </w:r>
            <w:r>
              <w:rPr>
                <w:color w:val="000000" w:themeColor="text1"/>
                <w:sz w:val="22"/>
                <w:szCs w:val="22"/>
              </w:rPr>
              <w:t>.</w:t>
            </w:r>
            <w:r w:rsidRPr="001576A9">
              <w:rPr>
                <w:color w:val="000000" w:themeColor="text1"/>
              </w:rPr>
              <w:t xml:space="preserve"> </w:t>
            </w:r>
            <w:r w:rsidRPr="001576A9">
              <w:rPr>
                <w:color w:val="000000" w:themeColor="text1"/>
                <w:sz w:val="22"/>
                <w:szCs w:val="22"/>
              </w:rPr>
              <w:t>Prepare the entries for cash dividends and understand the effect of stock dividends and stock splits. Identify the items that affect retained earnings</w:t>
            </w:r>
            <w:r>
              <w:rPr>
                <w:color w:val="000000" w:themeColor="text1"/>
                <w:sz w:val="22"/>
                <w:szCs w:val="22"/>
              </w:rPr>
              <w:t>.</w:t>
            </w:r>
          </w:p>
        </w:tc>
        <w:tc>
          <w:tcPr>
            <w:tcW w:w="1276" w:type="dxa"/>
          </w:tcPr>
          <w:p w:rsidR="00FA1836" w:rsidRPr="00F952FF" w:rsidRDefault="00FA1836" w:rsidP="00213956">
            <w:pPr>
              <w:rPr>
                <w:color w:val="000000" w:themeColor="text1"/>
              </w:rPr>
            </w:pPr>
          </w:p>
          <w:p w:rsidR="00FA1836" w:rsidRPr="00F952FF" w:rsidRDefault="001576A9" w:rsidP="00213956">
            <w:pPr>
              <w:rPr>
                <w:color w:val="000000" w:themeColor="text1"/>
              </w:rPr>
            </w:pPr>
            <w:r>
              <w:rPr>
                <w:color w:val="000000" w:themeColor="text1"/>
              </w:rPr>
              <w:t>QUIZ</w:t>
            </w:r>
            <w:r w:rsidR="00F1667C" w:rsidRPr="00F952FF">
              <w:rPr>
                <w:color w:val="000000" w:themeColor="text1"/>
              </w:rPr>
              <w:t xml:space="preserve"> 9</w:t>
            </w:r>
          </w:p>
          <w:p w:rsidR="00FA1836" w:rsidRPr="00F952FF" w:rsidRDefault="00FA1836" w:rsidP="00213956">
            <w:pPr>
              <w:rPr>
                <w:color w:val="000000" w:themeColor="text1"/>
              </w:rPr>
            </w:pPr>
          </w:p>
        </w:tc>
      </w:tr>
      <w:tr w:rsidR="00F952FF" w:rsidRPr="00F952FF" w:rsidTr="001576A9">
        <w:trPr>
          <w:cantSplit/>
          <w:trHeight w:hRule="exact" w:val="1344"/>
        </w:trPr>
        <w:tc>
          <w:tcPr>
            <w:tcW w:w="817" w:type="dxa"/>
            <w:vMerge w:val="restart"/>
          </w:tcPr>
          <w:p w:rsidR="00FA1836" w:rsidRPr="00F952FF" w:rsidRDefault="00FA1836" w:rsidP="00F07D37">
            <w:pPr>
              <w:jc w:val="center"/>
              <w:rPr>
                <w:color w:val="000000" w:themeColor="text1"/>
              </w:rPr>
            </w:pPr>
            <w:r w:rsidRPr="00F952FF">
              <w:rPr>
                <w:color w:val="000000" w:themeColor="text1"/>
              </w:rPr>
              <w:t>9</w:t>
            </w:r>
          </w:p>
        </w:tc>
        <w:tc>
          <w:tcPr>
            <w:tcW w:w="1134" w:type="dxa"/>
          </w:tcPr>
          <w:p w:rsidR="00FA1836" w:rsidRPr="00F952FF" w:rsidRDefault="009D1EA8" w:rsidP="000E6871">
            <w:pPr>
              <w:jc w:val="center"/>
              <w:rPr>
                <w:color w:val="000000" w:themeColor="text1"/>
              </w:rPr>
            </w:pPr>
            <w:r>
              <w:rPr>
                <w:color w:val="000000" w:themeColor="text1"/>
              </w:rPr>
              <w:t>April 28</w:t>
            </w:r>
          </w:p>
          <w:p w:rsidR="00FA1836" w:rsidRPr="00F952FF" w:rsidRDefault="00FA1836" w:rsidP="00213956">
            <w:pPr>
              <w:jc w:val="center"/>
              <w:rPr>
                <w:color w:val="000000" w:themeColor="text1"/>
              </w:rPr>
            </w:pPr>
          </w:p>
        </w:tc>
        <w:tc>
          <w:tcPr>
            <w:tcW w:w="2552" w:type="dxa"/>
          </w:tcPr>
          <w:p w:rsidR="00FA1836" w:rsidRPr="00F952FF" w:rsidRDefault="00FA1836" w:rsidP="00564397">
            <w:pPr>
              <w:jc w:val="center"/>
              <w:rPr>
                <w:color w:val="000000" w:themeColor="text1"/>
              </w:rPr>
            </w:pPr>
            <w:r w:rsidRPr="00F952FF">
              <w:rPr>
                <w:color w:val="000000" w:themeColor="text1"/>
                <w:sz w:val="22"/>
                <w:szCs w:val="22"/>
              </w:rPr>
              <w:t>Chapter 12</w:t>
            </w:r>
          </w:p>
          <w:p w:rsidR="00FA1836" w:rsidRPr="00F952FF" w:rsidRDefault="001576A9" w:rsidP="001576A9">
            <w:pPr>
              <w:jc w:val="center"/>
              <w:rPr>
                <w:color w:val="000000" w:themeColor="text1"/>
              </w:rPr>
            </w:pPr>
            <w:r>
              <w:rPr>
                <w:color w:val="000000" w:themeColor="text1"/>
                <w:sz w:val="22"/>
                <w:szCs w:val="22"/>
              </w:rPr>
              <w:t>Statement of cash flows</w:t>
            </w:r>
          </w:p>
        </w:tc>
        <w:tc>
          <w:tcPr>
            <w:tcW w:w="4110" w:type="dxa"/>
          </w:tcPr>
          <w:p w:rsidR="00FA1836" w:rsidRPr="00F952FF" w:rsidRDefault="00FA1836" w:rsidP="001576A9">
            <w:pPr>
              <w:rPr>
                <w:color w:val="000000" w:themeColor="text1"/>
              </w:rPr>
            </w:pPr>
            <w:r w:rsidRPr="00F952FF">
              <w:rPr>
                <w:color w:val="000000" w:themeColor="text1"/>
              </w:rPr>
              <w:t xml:space="preserve"> </w:t>
            </w:r>
            <w:r w:rsidR="001576A9" w:rsidRPr="001576A9">
              <w:rPr>
                <w:color w:val="000000" w:themeColor="text1"/>
              </w:rPr>
              <w:t>Distinguish among operating, investing, and financing activities</w:t>
            </w:r>
            <w:r w:rsidR="001576A9">
              <w:rPr>
                <w:color w:val="000000" w:themeColor="text1"/>
              </w:rPr>
              <w:t>.</w:t>
            </w:r>
            <w:r w:rsidR="001576A9" w:rsidRPr="001576A9">
              <w:rPr>
                <w:rFonts w:asciiTheme="minorHAnsi" w:eastAsiaTheme="minorEastAsia" w:hAnsi="Arial" w:cstheme="minorBidi"/>
                <w:color w:val="000000"/>
                <w:sz w:val="44"/>
                <w:szCs w:val="44"/>
              </w:rPr>
              <w:t xml:space="preserve"> </w:t>
            </w:r>
            <w:r w:rsidR="001576A9" w:rsidRPr="001576A9">
              <w:rPr>
                <w:color w:val="000000" w:themeColor="text1"/>
              </w:rPr>
              <w:t>Prepare a statement of cash flows using the indirect method</w:t>
            </w:r>
            <w:r w:rsidR="001576A9">
              <w:rPr>
                <w:color w:val="000000" w:themeColor="text1"/>
              </w:rPr>
              <w:t>.</w:t>
            </w:r>
          </w:p>
        </w:tc>
        <w:tc>
          <w:tcPr>
            <w:tcW w:w="1276" w:type="dxa"/>
          </w:tcPr>
          <w:p w:rsidR="00FA1836" w:rsidRPr="00F952FF" w:rsidRDefault="00FA1836" w:rsidP="00213956">
            <w:pPr>
              <w:rPr>
                <w:color w:val="000000" w:themeColor="text1"/>
              </w:rPr>
            </w:pPr>
            <w:r w:rsidRPr="00F952FF">
              <w:rPr>
                <w:color w:val="000000" w:themeColor="text1"/>
              </w:rPr>
              <w:t xml:space="preserve">QUIZ </w:t>
            </w:r>
            <w:r w:rsidR="00F1667C" w:rsidRPr="00F952FF">
              <w:rPr>
                <w:color w:val="000000" w:themeColor="text1"/>
              </w:rPr>
              <w:t>10</w:t>
            </w:r>
          </w:p>
          <w:p w:rsidR="00FA1836" w:rsidRPr="00F952FF" w:rsidRDefault="00FA1836" w:rsidP="00213956">
            <w:pPr>
              <w:rPr>
                <w:color w:val="000000" w:themeColor="text1"/>
              </w:rPr>
            </w:pPr>
          </w:p>
        </w:tc>
      </w:tr>
      <w:tr w:rsidR="00F952FF" w:rsidRPr="00F952FF" w:rsidTr="00BF2CD3">
        <w:trPr>
          <w:cantSplit/>
          <w:trHeight w:hRule="exact" w:val="534"/>
        </w:trPr>
        <w:tc>
          <w:tcPr>
            <w:tcW w:w="817" w:type="dxa"/>
            <w:vMerge/>
          </w:tcPr>
          <w:p w:rsidR="00FA1836" w:rsidRPr="00F952FF" w:rsidRDefault="00FA1836" w:rsidP="00F07D37">
            <w:pPr>
              <w:jc w:val="center"/>
              <w:rPr>
                <w:color w:val="000000" w:themeColor="text1"/>
              </w:rPr>
            </w:pPr>
          </w:p>
        </w:tc>
        <w:tc>
          <w:tcPr>
            <w:tcW w:w="1134" w:type="dxa"/>
          </w:tcPr>
          <w:p w:rsidR="00FA1836" w:rsidRPr="00F952FF" w:rsidRDefault="00FA1836" w:rsidP="000E6871">
            <w:pPr>
              <w:jc w:val="center"/>
              <w:rPr>
                <w:color w:val="000000" w:themeColor="text1"/>
              </w:rPr>
            </w:pPr>
          </w:p>
        </w:tc>
        <w:tc>
          <w:tcPr>
            <w:tcW w:w="2552" w:type="dxa"/>
          </w:tcPr>
          <w:p w:rsidR="00FA1836" w:rsidRPr="00F952FF" w:rsidRDefault="001576A9" w:rsidP="002C2837">
            <w:pPr>
              <w:jc w:val="center"/>
              <w:rPr>
                <w:color w:val="000000" w:themeColor="text1"/>
              </w:rPr>
            </w:pPr>
            <w:r>
              <w:rPr>
                <w:color w:val="000000" w:themeColor="text1"/>
              </w:rPr>
              <w:t>Review for exam</w:t>
            </w:r>
          </w:p>
        </w:tc>
        <w:tc>
          <w:tcPr>
            <w:tcW w:w="4110" w:type="dxa"/>
          </w:tcPr>
          <w:p w:rsidR="00FA1836" w:rsidRPr="00F952FF" w:rsidRDefault="00FA1836" w:rsidP="00213956">
            <w:pPr>
              <w:rPr>
                <w:color w:val="000000" w:themeColor="text1"/>
              </w:rPr>
            </w:pPr>
          </w:p>
        </w:tc>
        <w:tc>
          <w:tcPr>
            <w:tcW w:w="1276" w:type="dxa"/>
          </w:tcPr>
          <w:p w:rsidR="00FA1836" w:rsidRPr="00F952FF" w:rsidRDefault="00F1667C" w:rsidP="00F1667C">
            <w:pPr>
              <w:rPr>
                <w:color w:val="000000" w:themeColor="text1"/>
              </w:rPr>
            </w:pPr>
            <w:r w:rsidRPr="00F952FF">
              <w:rPr>
                <w:color w:val="000000" w:themeColor="text1"/>
              </w:rPr>
              <w:t>QUIZ 11</w:t>
            </w:r>
          </w:p>
          <w:p w:rsidR="00FA1836" w:rsidRPr="00F952FF" w:rsidRDefault="00FA1836" w:rsidP="00213956">
            <w:pPr>
              <w:rPr>
                <w:color w:val="000000" w:themeColor="text1"/>
              </w:rPr>
            </w:pPr>
          </w:p>
          <w:p w:rsidR="00FA1836" w:rsidRPr="00F952FF" w:rsidRDefault="00FA1836" w:rsidP="00213956">
            <w:pPr>
              <w:rPr>
                <w:color w:val="000000" w:themeColor="text1"/>
              </w:rPr>
            </w:pPr>
          </w:p>
        </w:tc>
      </w:tr>
      <w:tr w:rsidR="00F952FF" w:rsidRPr="00F952FF" w:rsidTr="00CD6ED9">
        <w:trPr>
          <w:cantSplit/>
          <w:trHeight w:hRule="exact" w:val="714"/>
        </w:trPr>
        <w:tc>
          <w:tcPr>
            <w:tcW w:w="817" w:type="dxa"/>
          </w:tcPr>
          <w:p w:rsidR="00FA1836" w:rsidRPr="00F952FF" w:rsidRDefault="00FA1836" w:rsidP="00213956">
            <w:pPr>
              <w:jc w:val="center"/>
              <w:rPr>
                <w:color w:val="000000" w:themeColor="text1"/>
              </w:rPr>
            </w:pPr>
            <w:r w:rsidRPr="00F952FF">
              <w:rPr>
                <w:b/>
                <w:color w:val="000000" w:themeColor="text1"/>
              </w:rPr>
              <w:t>10</w:t>
            </w:r>
          </w:p>
        </w:tc>
        <w:tc>
          <w:tcPr>
            <w:tcW w:w="1134" w:type="dxa"/>
          </w:tcPr>
          <w:p w:rsidR="00FA1836" w:rsidRPr="00F952FF" w:rsidRDefault="00426286" w:rsidP="000E6871">
            <w:pPr>
              <w:jc w:val="center"/>
              <w:rPr>
                <w:color w:val="000000" w:themeColor="text1"/>
              </w:rPr>
            </w:pPr>
            <w:r>
              <w:rPr>
                <w:color w:val="000000" w:themeColor="text1"/>
              </w:rPr>
              <w:t>May 5</w:t>
            </w:r>
          </w:p>
        </w:tc>
        <w:tc>
          <w:tcPr>
            <w:tcW w:w="2552" w:type="dxa"/>
          </w:tcPr>
          <w:p w:rsidR="00FA1836" w:rsidRPr="00F952FF" w:rsidRDefault="00974E87" w:rsidP="00213956">
            <w:pPr>
              <w:jc w:val="center"/>
              <w:rPr>
                <w:color w:val="000000" w:themeColor="text1"/>
              </w:rPr>
            </w:pPr>
            <w:r>
              <w:rPr>
                <w:color w:val="000000" w:themeColor="text1"/>
              </w:rPr>
              <w:t>Final Exam</w:t>
            </w:r>
          </w:p>
        </w:tc>
        <w:tc>
          <w:tcPr>
            <w:tcW w:w="4110" w:type="dxa"/>
          </w:tcPr>
          <w:p w:rsidR="00FA1836" w:rsidRPr="00F952FF" w:rsidRDefault="00BF2CD3" w:rsidP="000E6871">
            <w:pPr>
              <w:rPr>
                <w:color w:val="000000" w:themeColor="text1"/>
              </w:rPr>
            </w:pPr>
            <w:r>
              <w:rPr>
                <w:color w:val="000000" w:themeColor="text1"/>
              </w:rPr>
              <w:t>Ch 9-12 (KWK)</w:t>
            </w:r>
          </w:p>
        </w:tc>
        <w:tc>
          <w:tcPr>
            <w:tcW w:w="1276" w:type="dxa"/>
          </w:tcPr>
          <w:p w:rsidR="00FA1836" w:rsidRPr="00F952FF" w:rsidRDefault="00FA1836" w:rsidP="00213956">
            <w:pPr>
              <w:rPr>
                <w:color w:val="000000" w:themeColor="text1"/>
              </w:rPr>
            </w:pPr>
          </w:p>
        </w:tc>
      </w:tr>
    </w:tbl>
    <w:p w:rsidR="00F952FF" w:rsidRDefault="00825B1B">
      <w:r>
        <w:t xml:space="preserve">Note: </w:t>
      </w:r>
    </w:p>
    <w:p w:rsidR="00825B1B" w:rsidRPr="00D26E72" w:rsidRDefault="00BF2CD3" w:rsidP="00825B1B">
      <w:pPr>
        <w:numPr>
          <w:ilvl w:val="0"/>
          <w:numId w:val="2"/>
        </w:numPr>
      </w:pPr>
      <w:r>
        <w:t>Quizzes</w:t>
      </w:r>
      <w:r w:rsidR="00825B1B" w:rsidRPr="00D26E72">
        <w:t xml:space="preserve"> will be posted under Assignment on </w:t>
      </w:r>
      <w:r w:rsidR="006A6A79">
        <w:t>CMS</w:t>
      </w:r>
      <w:r w:rsidR="00825B1B" w:rsidRPr="00D26E72">
        <w:t>.</w:t>
      </w:r>
    </w:p>
    <w:p w:rsidR="00825B1B" w:rsidRPr="00D26E72" w:rsidRDefault="00825B1B" w:rsidP="00825B1B">
      <w:pPr>
        <w:numPr>
          <w:ilvl w:val="0"/>
          <w:numId w:val="2"/>
        </w:numPr>
      </w:pPr>
      <w:r w:rsidRPr="00D26E72">
        <w:t xml:space="preserve">There are </w:t>
      </w:r>
      <w:r w:rsidRPr="00D26E72">
        <w:rPr>
          <w:u w:val="single"/>
        </w:rPr>
        <w:t>NO MAKE-UP QUIZZES.</w:t>
      </w:r>
      <w:r w:rsidRPr="00D26E72">
        <w:t xml:space="preserve"> </w:t>
      </w:r>
    </w:p>
    <w:p w:rsidR="00825B1B" w:rsidRPr="00825B1B" w:rsidRDefault="00825B1B" w:rsidP="00D65FAB">
      <w:pPr>
        <w:numPr>
          <w:ilvl w:val="0"/>
          <w:numId w:val="2"/>
        </w:numPr>
      </w:pPr>
      <w:r w:rsidRPr="00D26E72">
        <w:t xml:space="preserve">Students who have examination conflicts with the scheduled examination time periods must contact the instructor </w:t>
      </w:r>
      <w:r w:rsidR="00A979AA">
        <w:t xml:space="preserve">at least </w:t>
      </w:r>
      <w:r w:rsidRPr="00D26E72">
        <w:t xml:space="preserve">one week before the first exam date. Students who miss an exam due to an emergency situation must contact the instructor as soon as possible. Documentation of the time conflict or emergency situation will be required. Make-up exams will be more difficult than regularly scheduled exams, and may be given only on the presentation by the student of documented, valid, and acceptable excuses. </w:t>
      </w:r>
    </w:p>
    <w:sectPr w:rsidR="00825B1B" w:rsidRPr="00825B1B" w:rsidSect="009D1EA8">
      <w:footerReference w:type="default" r:id="rId11"/>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4C1" w:rsidRDefault="00BA14C1" w:rsidP="00A428CC">
      <w:r>
        <w:separator/>
      </w:r>
    </w:p>
  </w:endnote>
  <w:endnote w:type="continuationSeparator" w:id="0">
    <w:p w:rsidR="00BA14C1" w:rsidRDefault="00BA14C1" w:rsidP="00A4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 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64814"/>
      <w:docPartObj>
        <w:docPartGallery w:val="Page Numbers (Bottom of Page)"/>
        <w:docPartUnique/>
      </w:docPartObj>
    </w:sdtPr>
    <w:sdtEndPr/>
    <w:sdtContent>
      <w:p w:rsidR="00FB12C4" w:rsidRDefault="004C36B4">
        <w:pPr>
          <w:pStyle w:val="Footer"/>
          <w:jc w:val="right"/>
        </w:pPr>
        <w:r>
          <w:fldChar w:fldCharType="begin"/>
        </w:r>
        <w:r>
          <w:instrText xml:space="preserve"> PAGE   \* MERGEFORMAT </w:instrText>
        </w:r>
        <w:r>
          <w:fldChar w:fldCharType="separate"/>
        </w:r>
        <w:r w:rsidR="00520D17">
          <w:rPr>
            <w:noProof/>
          </w:rPr>
          <w:t>2</w:t>
        </w:r>
        <w:r>
          <w:rPr>
            <w:noProof/>
          </w:rPr>
          <w:fldChar w:fldCharType="end"/>
        </w:r>
      </w:p>
    </w:sdtContent>
  </w:sdt>
  <w:p w:rsidR="00FB12C4" w:rsidRDefault="00BA1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4C1" w:rsidRDefault="00BA14C1" w:rsidP="00A428CC">
      <w:r>
        <w:separator/>
      </w:r>
    </w:p>
  </w:footnote>
  <w:footnote w:type="continuationSeparator" w:id="0">
    <w:p w:rsidR="00BA14C1" w:rsidRDefault="00BA14C1" w:rsidP="00A42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B733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59A5595C"/>
    <w:multiLevelType w:val="hybridMultilevel"/>
    <w:tmpl w:val="F12A631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CC"/>
    <w:rsid w:val="00040DB1"/>
    <w:rsid w:val="000472D0"/>
    <w:rsid w:val="00057597"/>
    <w:rsid w:val="00065B44"/>
    <w:rsid w:val="000B5EED"/>
    <w:rsid w:val="000E43B3"/>
    <w:rsid w:val="000E6871"/>
    <w:rsid w:val="000F4CC9"/>
    <w:rsid w:val="000F4EF4"/>
    <w:rsid w:val="00140478"/>
    <w:rsid w:val="001576A9"/>
    <w:rsid w:val="001B44D4"/>
    <w:rsid w:val="001D0BE0"/>
    <w:rsid w:val="00223E52"/>
    <w:rsid w:val="00251214"/>
    <w:rsid w:val="00270F8C"/>
    <w:rsid w:val="002C2837"/>
    <w:rsid w:val="002D5614"/>
    <w:rsid w:val="00374547"/>
    <w:rsid w:val="003923A8"/>
    <w:rsid w:val="003D28B3"/>
    <w:rsid w:val="003D4B91"/>
    <w:rsid w:val="00426286"/>
    <w:rsid w:val="00446CBE"/>
    <w:rsid w:val="004C36B4"/>
    <w:rsid w:val="00520D17"/>
    <w:rsid w:val="00537ED9"/>
    <w:rsid w:val="00564397"/>
    <w:rsid w:val="005A1F97"/>
    <w:rsid w:val="005C5856"/>
    <w:rsid w:val="005E77C3"/>
    <w:rsid w:val="00622CB5"/>
    <w:rsid w:val="00694804"/>
    <w:rsid w:val="006A6A79"/>
    <w:rsid w:val="006B79A2"/>
    <w:rsid w:val="006C2E1E"/>
    <w:rsid w:val="00705CEE"/>
    <w:rsid w:val="00731546"/>
    <w:rsid w:val="007412B6"/>
    <w:rsid w:val="00781EBF"/>
    <w:rsid w:val="00784A9F"/>
    <w:rsid w:val="00791D57"/>
    <w:rsid w:val="007B4212"/>
    <w:rsid w:val="007C2A60"/>
    <w:rsid w:val="007D2169"/>
    <w:rsid w:val="007E5AAE"/>
    <w:rsid w:val="00812BF2"/>
    <w:rsid w:val="00820A9A"/>
    <w:rsid w:val="00825B1B"/>
    <w:rsid w:val="00857460"/>
    <w:rsid w:val="00963B48"/>
    <w:rsid w:val="00974E87"/>
    <w:rsid w:val="009A0111"/>
    <w:rsid w:val="009A362D"/>
    <w:rsid w:val="009B5DF5"/>
    <w:rsid w:val="009C3FF7"/>
    <w:rsid w:val="009D1EA8"/>
    <w:rsid w:val="009D717C"/>
    <w:rsid w:val="009F2993"/>
    <w:rsid w:val="00A13F51"/>
    <w:rsid w:val="00A17D05"/>
    <w:rsid w:val="00A428CC"/>
    <w:rsid w:val="00A607B6"/>
    <w:rsid w:val="00A80441"/>
    <w:rsid w:val="00A8604D"/>
    <w:rsid w:val="00A979AA"/>
    <w:rsid w:val="00AD19AB"/>
    <w:rsid w:val="00AF66AB"/>
    <w:rsid w:val="00B36811"/>
    <w:rsid w:val="00BA14C1"/>
    <w:rsid w:val="00BA6481"/>
    <w:rsid w:val="00BB2A09"/>
    <w:rsid w:val="00BD298B"/>
    <w:rsid w:val="00BE6420"/>
    <w:rsid w:val="00BF2CD3"/>
    <w:rsid w:val="00C1163A"/>
    <w:rsid w:val="00C76280"/>
    <w:rsid w:val="00C943E2"/>
    <w:rsid w:val="00CA5D5D"/>
    <w:rsid w:val="00CD6ED9"/>
    <w:rsid w:val="00D538B9"/>
    <w:rsid w:val="00D55039"/>
    <w:rsid w:val="00D5785F"/>
    <w:rsid w:val="00D65FAB"/>
    <w:rsid w:val="00D979D4"/>
    <w:rsid w:val="00DE2AC6"/>
    <w:rsid w:val="00DF0B7A"/>
    <w:rsid w:val="00E3497E"/>
    <w:rsid w:val="00E619CD"/>
    <w:rsid w:val="00F05903"/>
    <w:rsid w:val="00F100C0"/>
    <w:rsid w:val="00F1667C"/>
    <w:rsid w:val="00F40148"/>
    <w:rsid w:val="00F7556C"/>
    <w:rsid w:val="00F952FF"/>
    <w:rsid w:val="00FA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CC"/>
    <w:pPr>
      <w:spacing w:after="0" w:line="240" w:lineRule="auto"/>
    </w:pPr>
    <w:rPr>
      <w:rFonts w:ascii="Times New Roman" w:eastAsia="宋体" w:hAnsi="Times New Roman" w:cs="Times New Roman"/>
      <w:sz w:val="24"/>
      <w:szCs w:val="24"/>
    </w:rPr>
  </w:style>
  <w:style w:type="paragraph" w:styleId="Heading1">
    <w:name w:val="heading 1"/>
    <w:basedOn w:val="Normal"/>
    <w:next w:val="Normal"/>
    <w:link w:val="Heading1Char"/>
    <w:qFormat/>
    <w:rsid w:val="00CA5D5D"/>
    <w:pPr>
      <w:keepNext/>
      <w:outlineLvl w:val="0"/>
    </w:pPr>
    <w:rPr>
      <w:b/>
      <w:sz w:val="22"/>
      <w:szCs w:val="20"/>
      <w:lang w:val="x-non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8CC"/>
    <w:pPr>
      <w:tabs>
        <w:tab w:val="center" w:pos="4320"/>
        <w:tab w:val="right" w:pos="8640"/>
      </w:tabs>
    </w:pPr>
  </w:style>
  <w:style w:type="character" w:customStyle="1" w:styleId="HeaderChar">
    <w:name w:val="Header Char"/>
    <w:basedOn w:val="DefaultParagraphFont"/>
    <w:link w:val="Header"/>
    <w:uiPriority w:val="99"/>
    <w:rsid w:val="00A428CC"/>
  </w:style>
  <w:style w:type="paragraph" w:styleId="Footer">
    <w:name w:val="footer"/>
    <w:basedOn w:val="Normal"/>
    <w:link w:val="FooterChar"/>
    <w:uiPriority w:val="99"/>
    <w:unhideWhenUsed/>
    <w:rsid w:val="00A428CC"/>
    <w:pPr>
      <w:tabs>
        <w:tab w:val="center" w:pos="4320"/>
        <w:tab w:val="right" w:pos="8640"/>
      </w:tabs>
    </w:pPr>
  </w:style>
  <w:style w:type="character" w:customStyle="1" w:styleId="FooterChar">
    <w:name w:val="Footer Char"/>
    <w:basedOn w:val="DefaultParagraphFont"/>
    <w:link w:val="Footer"/>
    <w:uiPriority w:val="99"/>
    <w:rsid w:val="00A428CC"/>
  </w:style>
  <w:style w:type="paragraph" w:customStyle="1" w:styleId="Default">
    <w:name w:val="Default"/>
    <w:rsid w:val="00A428CC"/>
    <w:pPr>
      <w:autoSpaceDE w:val="0"/>
      <w:autoSpaceDN w:val="0"/>
      <w:adjustRightInd w:val="0"/>
      <w:spacing w:after="0" w:line="240" w:lineRule="auto"/>
    </w:pPr>
    <w:rPr>
      <w:rFonts w:ascii="Times New Roman" w:eastAsia="宋体" w:hAnsi="Times New Roman" w:cs="Times New Roman"/>
      <w:color w:val="000000"/>
      <w:sz w:val="24"/>
      <w:szCs w:val="24"/>
    </w:rPr>
  </w:style>
  <w:style w:type="character" w:styleId="Hyperlink">
    <w:name w:val="Hyperlink"/>
    <w:basedOn w:val="DefaultParagraphFont"/>
    <w:uiPriority w:val="99"/>
    <w:unhideWhenUsed/>
    <w:rsid w:val="00705CEE"/>
    <w:rPr>
      <w:color w:val="0000FF" w:themeColor="hyperlink"/>
      <w:u w:val="single"/>
    </w:rPr>
  </w:style>
  <w:style w:type="table" w:styleId="TableGrid">
    <w:name w:val="Table Grid"/>
    <w:basedOn w:val="TableNormal"/>
    <w:uiPriority w:val="59"/>
    <w:rsid w:val="001B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5D5D"/>
    <w:rPr>
      <w:rFonts w:ascii="Times New Roman" w:eastAsia="宋体" w:hAnsi="Times New Roman" w:cs="Times New Roman"/>
      <w:b/>
      <w:szCs w:val="20"/>
      <w:lang w:val="x-none" w:eastAsia="en-US"/>
    </w:rPr>
  </w:style>
  <w:style w:type="character" w:styleId="Emphasis">
    <w:name w:val="Emphasis"/>
    <w:qFormat/>
    <w:rsid w:val="00065B44"/>
    <w:rPr>
      <w:i/>
      <w:iCs/>
    </w:rPr>
  </w:style>
  <w:style w:type="character" w:styleId="FollowedHyperlink">
    <w:name w:val="FollowedHyperlink"/>
    <w:basedOn w:val="DefaultParagraphFont"/>
    <w:uiPriority w:val="99"/>
    <w:semiHidden/>
    <w:unhideWhenUsed/>
    <w:rsid w:val="00825B1B"/>
    <w:rPr>
      <w:color w:val="800080" w:themeColor="followedHyperlink"/>
      <w:u w:val="single"/>
    </w:rPr>
  </w:style>
  <w:style w:type="character" w:customStyle="1" w:styleId="a-color-secondary">
    <w:name w:val="a-color-secondary"/>
    <w:basedOn w:val="DefaultParagraphFont"/>
    <w:rsid w:val="003D28B3"/>
  </w:style>
  <w:style w:type="paragraph" w:styleId="NormalWeb">
    <w:name w:val="Normal (Web)"/>
    <w:basedOn w:val="Normal"/>
    <w:uiPriority w:val="99"/>
    <w:semiHidden/>
    <w:unhideWhenUsed/>
    <w:rsid w:val="00F4014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CC"/>
    <w:pPr>
      <w:spacing w:after="0" w:line="240" w:lineRule="auto"/>
    </w:pPr>
    <w:rPr>
      <w:rFonts w:ascii="Times New Roman" w:eastAsia="宋体" w:hAnsi="Times New Roman" w:cs="Times New Roman"/>
      <w:sz w:val="24"/>
      <w:szCs w:val="24"/>
    </w:rPr>
  </w:style>
  <w:style w:type="paragraph" w:styleId="Heading1">
    <w:name w:val="heading 1"/>
    <w:basedOn w:val="Normal"/>
    <w:next w:val="Normal"/>
    <w:link w:val="Heading1Char"/>
    <w:qFormat/>
    <w:rsid w:val="00CA5D5D"/>
    <w:pPr>
      <w:keepNext/>
      <w:outlineLvl w:val="0"/>
    </w:pPr>
    <w:rPr>
      <w:b/>
      <w:sz w:val="22"/>
      <w:szCs w:val="20"/>
      <w:lang w:val="x-non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8CC"/>
    <w:pPr>
      <w:tabs>
        <w:tab w:val="center" w:pos="4320"/>
        <w:tab w:val="right" w:pos="8640"/>
      </w:tabs>
    </w:pPr>
  </w:style>
  <w:style w:type="character" w:customStyle="1" w:styleId="HeaderChar">
    <w:name w:val="Header Char"/>
    <w:basedOn w:val="DefaultParagraphFont"/>
    <w:link w:val="Header"/>
    <w:uiPriority w:val="99"/>
    <w:rsid w:val="00A428CC"/>
  </w:style>
  <w:style w:type="paragraph" w:styleId="Footer">
    <w:name w:val="footer"/>
    <w:basedOn w:val="Normal"/>
    <w:link w:val="FooterChar"/>
    <w:uiPriority w:val="99"/>
    <w:unhideWhenUsed/>
    <w:rsid w:val="00A428CC"/>
    <w:pPr>
      <w:tabs>
        <w:tab w:val="center" w:pos="4320"/>
        <w:tab w:val="right" w:pos="8640"/>
      </w:tabs>
    </w:pPr>
  </w:style>
  <w:style w:type="character" w:customStyle="1" w:styleId="FooterChar">
    <w:name w:val="Footer Char"/>
    <w:basedOn w:val="DefaultParagraphFont"/>
    <w:link w:val="Footer"/>
    <w:uiPriority w:val="99"/>
    <w:rsid w:val="00A428CC"/>
  </w:style>
  <w:style w:type="paragraph" w:customStyle="1" w:styleId="Default">
    <w:name w:val="Default"/>
    <w:rsid w:val="00A428CC"/>
    <w:pPr>
      <w:autoSpaceDE w:val="0"/>
      <w:autoSpaceDN w:val="0"/>
      <w:adjustRightInd w:val="0"/>
      <w:spacing w:after="0" w:line="240" w:lineRule="auto"/>
    </w:pPr>
    <w:rPr>
      <w:rFonts w:ascii="Times New Roman" w:eastAsia="宋体" w:hAnsi="Times New Roman" w:cs="Times New Roman"/>
      <w:color w:val="000000"/>
      <w:sz w:val="24"/>
      <w:szCs w:val="24"/>
    </w:rPr>
  </w:style>
  <w:style w:type="character" w:styleId="Hyperlink">
    <w:name w:val="Hyperlink"/>
    <w:basedOn w:val="DefaultParagraphFont"/>
    <w:uiPriority w:val="99"/>
    <w:unhideWhenUsed/>
    <w:rsid w:val="00705CEE"/>
    <w:rPr>
      <w:color w:val="0000FF" w:themeColor="hyperlink"/>
      <w:u w:val="single"/>
    </w:rPr>
  </w:style>
  <w:style w:type="table" w:styleId="TableGrid">
    <w:name w:val="Table Grid"/>
    <w:basedOn w:val="TableNormal"/>
    <w:uiPriority w:val="59"/>
    <w:rsid w:val="001B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5D5D"/>
    <w:rPr>
      <w:rFonts w:ascii="Times New Roman" w:eastAsia="宋体" w:hAnsi="Times New Roman" w:cs="Times New Roman"/>
      <w:b/>
      <w:szCs w:val="20"/>
      <w:lang w:val="x-none" w:eastAsia="en-US"/>
    </w:rPr>
  </w:style>
  <w:style w:type="character" w:styleId="Emphasis">
    <w:name w:val="Emphasis"/>
    <w:qFormat/>
    <w:rsid w:val="00065B44"/>
    <w:rPr>
      <w:i/>
      <w:iCs/>
    </w:rPr>
  </w:style>
  <w:style w:type="character" w:styleId="FollowedHyperlink">
    <w:name w:val="FollowedHyperlink"/>
    <w:basedOn w:val="DefaultParagraphFont"/>
    <w:uiPriority w:val="99"/>
    <w:semiHidden/>
    <w:unhideWhenUsed/>
    <w:rsid w:val="00825B1B"/>
    <w:rPr>
      <w:color w:val="800080" w:themeColor="followedHyperlink"/>
      <w:u w:val="single"/>
    </w:rPr>
  </w:style>
  <w:style w:type="character" w:customStyle="1" w:styleId="a-color-secondary">
    <w:name w:val="a-color-secondary"/>
    <w:basedOn w:val="DefaultParagraphFont"/>
    <w:rsid w:val="003D28B3"/>
  </w:style>
  <w:style w:type="paragraph" w:styleId="NormalWeb">
    <w:name w:val="Normal (Web)"/>
    <w:basedOn w:val="Normal"/>
    <w:uiPriority w:val="99"/>
    <w:semiHidden/>
    <w:unhideWhenUsed/>
    <w:rsid w:val="00F4014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61777">
      <w:bodyDiv w:val="1"/>
      <w:marLeft w:val="0"/>
      <w:marRight w:val="0"/>
      <w:marTop w:val="0"/>
      <w:marBottom w:val="0"/>
      <w:divBdr>
        <w:top w:val="none" w:sz="0" w:space="0" w:color="auto"/>
        <w:left w:val="none" w:sz="0" w:space="0" w:color="auto"/>
        <w:bottom w:val="none" w:sz="0" w:space="0" w:color="auto"/>
        <w:right w:val="none" w:sz="0" w:space="0" w:color="auto"/>
      </w:divBdr>
      <w:divsChild>
        <w:div w:id="849177904">
          <w:marLeft w:val="835"/>
          <w:marRight w:val="0"/>
          <w:marTop w:val="230"/>
          <w:marBottom w:val="0"/>
          <w:divBdr>
            <w:top w:val="none" w:sz="0" w:space="0" w:color="auto"/>
            <w:left w:val="none" w:sz="0" w:space="0" w:color="auto"/>
            <w:bottom w:val="none" w:sz="0" w:space="0" w:color="auto"/>
            <w:right w:val="none" w:sz="0" w:space="0" w:color="auto"/>
          </w:divBdr>
        </w:div>
      </w:divsChild>
    </w:div>
    <w:div w:id="589970278">
      <w:bodyDiv w:val="1"/>
      <w:marLeft w:val="0"/>
      <w:marRight w:val="0"/>
      <w:marTop w:val="0"/>
      <w:marBottom w:val="0"/>
      <w:divBdr>
        <w:top w:val="none" w:sz="0" w:space="0" w:color="auto"/>
        <w:left w:val="none" w:sz="0" w:space="0" w:color="auto"/>
        <w:bottom w:val="none" w:sz="0" w:space="0" w:color="auto"/>
        <w:right w:val="none" w:sz="0" w:space="0" w:color="auto"/>
      </w:divBdr>
      <w:divsChild>
        <w:div w:id="1926574560">
          <w:marLeft w:val="0"/>
          <w:marRight w:val="0"/>
          <w:marTop w:val="0"/>
          <w:marBottom w:val="0"/>
          <w:divBdr>
            <w:top w:val="none" w:sz="0" w:space="0" w:color="auto"/>
            <w:left w:val="none" w:sz="0" w:space="0" w:color="auto"/>
            <w:bottom w:val="none" w:sz="0" w:space="0" w:color="auto"/>
            <w:right w:val="none" w:sz="0" w:space="0" w:color="auto"/>
          </w:divBdr>
        </w:div>
        <w:div w:id="1766654992">
          <w:marLeft w:val="0"/>
          <w:marRight w:val="0"/>
          <w:marTop w:val="0"/>
          <w:marBottom w:val="0"/>
          <w:divBdr>
            <w:top w:val="none" w:sz="0" w:space="0" w:color="auto"/>
            <w:left w:val="none" w:sz="0" w:space="0" w:color="auto"/>
            <w:bottom w:val="none" w:sz="0" w:space="0" w:color="auto"/>
            <w:right w:val="none" w:sz="0" w:space="0" w:color="auto"/>
          </w:divBdr>
        </w:div>
        <w:div w:id="1902865548">
          <w:marLeft w:val="0"/>
          <w:marRight w:val="0"/>
          <w:marTop w:val="0"/>
          <w:marBottom w:val="0"/>
          <w:divBdr>
            <w:top w:val="none" w:sz="0" w:space="0" w:color="auto"/>
            <w:left w:val="none" w:sz="0" w:space="0" w:color="auto"/>
            <w:bottom w:val="none" w:sz="0" w:space="0" w:color="auto"/>
            <w:right w:val="none" w:sz="0" w:space="0" w:color="auto"/>
          </w:divBdr>
        </w:div>
        <w:div w:id="1379434082">
          <w:marLeft w:val="0"/>
          <w:marRight w:val="0"/>
          <w:marTop w:val="0"/>
          <w:marBottom w:val="0"/>
          <w:divBdr>
            <w:top w:val="none" w:sz="0" w:space="0" w:color="auto"/>
            <w:left w:val="none" w:sz="0" w:space="0" w:color="auto"/>
            <w:bottom w:val="none" w:sz="0" w:space="0" w:color="auto"/>
            <w:right w:val="none" w:sz="0" w:space="0" w:color="auto"/>
          </w:divBdr>
        </w:div>
        <w:div w:id="521017164">
          <w:marLeft w:val="0"/>
          <w:marRight w:val="0"/>
          <w:marTop w:val="0"/>
          <w:marBottom w:val="0"/>
          <w:divBdr>
            <w:top w:val="none" w:sz="0" w:space="0" w:color="auto"/>
            <w:left w:val="none" w:sz="0" w:space="0" w:color="auto"/>
            <w:bottom w:val="none" w:sz="0" w:space="0" w:color="auto"/>
            <w:right w:val="none" w:sz="0" w:space="0" w:color="auto"/>
          </w:divBdr>
        </w:div>
        <w:div w:id="1534340916">
          <w:marLeft w:val="0"/>
          <w:marRight w:val="0"/>
          <w:marTop w:val="0"/>
          <w:marBottom w:val="0"/>
          <w:divBdr>
            <w:top w:val="none" w:sz="0" w:space="0" w:color="auto"/>
            <w:left w:val="none" w:sz="0" w:space="0" w:color="auto"/>
            <w:bottom w:val="none" w:sz="0" w:space="0" w:color="auto"/>
            <w:right w:val="none" w:sz="0" w:space="0" w:color="auto"/>
          </w:divBdr>
        </w:div>
        <w:div w:id="1984433042">
          <w:marLeft w:val="0"/>
          <w:marRight w:val="0"/>
          <w:marTop w:val="0"/>
          <w:marBottom w:val="0"/>
          <w:divBdr>
            <w:top w:val="none" w:sz="0" w:space="0" w:color="auto"/>
            <w:left w:val="none" w:sz="0" w:space="0" w:color="auto"/>
            <w:bottom w:val="none" w:sz="0" w:space="0" w:color="auto"/>
            <w:right w:val="none" w:sz="0" w:space="0" w:color="auto"/>
          </w:divBdr>
        </w:div>
        <w:div w:id="1830169934">
          <w:marLeft w:val="0"/>
          <w:marRight w:val="0"/>
          <w:marTop w:val="0"/>
          <w:marBottom w:val="0"/>
          <w:divBdr>
            <w:top w:val="none" w:sz="0" w:space="0" w:color="auto"/>
            <w:left w:val="none" w:sz="0" w:space="0" w:color="auto"/>
            <w:bottom w:val="none" w:sz="0" w:space="0" w:color="auto"/>
            <w:right w:val="none" w:sz="0" w:space="0" w:color="auto"/>
          </w:divBdr>
        </w:div>
        <w:div w:id="462238391">
          <w:marLeft w:val="0"/>
          <w:marRight w:val="0"/>
          <w:marTop w:val="0"/>
          <w:marBottom w:val="0"/>
          <w:divBdr>
            <w:top w:val="none" w:sz="0" w:space="0" w:color="auto"/>
            <w:left w:val="none" w:sz="0" w:space="0" w:color="auto"/>
            <w:bottom w:val="none" w:sz="0" w:space="0" w:color="auto"/>
            <w:right w:val="none" w:sz="0" w:space="0" w:color="auto"/>
          </w:divBdr>
        </w:div>
        <w:div w:id="856578462">
          <w:marLeft w:val="0"/>
          <w:marRight w:val="0"/>
          <w:marTop w:val="0"/>
          <w:marBottom w:val="0"/>
          <w:divBdr>
            <w:top w:val="none" w:sz="0" w:space="0" w:color="auto"/>
            <w:left w:val="none" w:sz="0" w:space="0" w:color="auto"/>
            <w:bottom w:val="none" w:sz="0" w:space="0" w:color="auto"/>
            <w:right w:val="none" w:sz="0" w:space="0" w:color="auto"/>
          </w:divBdr>
        </w:div>
        <w:div w:id="399712305">
          <w:marLeft w:val="0"/>
          <w:marRight w:val="0"/>
          <w:marTop w:val="0"/>
          <w:marBottom w:val="0"/>
          <w:divBdr>
            <w:top w:val="none" w:sz="0" w:space="0" w:color="auto"/>
            <w:left w:val="none" w:sz="0" w:space="0" w:color="auto"/>
            <w:bottom w:val="none" w:sz="0" w:space="0" w:color="auto"/>
            <w:right w:val="none" w:sz="0" w:space="0" w:color="auto"/>
          </w:divBdr>
        </w:div>
        <w:div w:id="335111945">
          <w:marLeft w:val="0"/>
          <w:marRight w:val="0"/>
          <w:marTop w:val="0"/>
          <w:marBottom w:val="0"/>
          <w:divBdr>
            <w:top w:val="none" w:sz="0" w:space="0" w:color="auto"/>
            <w:left w:val="none" w:sz="0" w:space="0" w:color="auto"/>
            <w:bottom w:val="none" w:sz="0" w:space="0" w:color="auto"/>
            <w:right w:val="none" w:sz="0" w:space="0" w:color="auto"/>
          </w:divBdr>
        </w:div>
        <w:div w:id="1971548858">
          <w:marLeft w:val="0"/>
          <w:marRight w:val="0"/>
          <w:marTop w:val="0"/>
          <w:marBottom w:val="0"/>
          <w:divBdr>
            <w:top w:val="none" w:sz="0" w:space="0" w:color="auto"/>
            <w:left w:val="none" w:sz="0" w:space="0" w:color="auto"/>
            <w:bottom w:val="none" w:sz="0" w:space="0" w:color="auto"/>
            <w:right w:val="none" w:sz="0" w:space="0" w:color="auto"/>
          </w:divBdr>
        </w:div>
        <w:div w:id="84498597">
          <w:marLeft w:val="0"/>
          <w:marRight w:val="0"/>
          <w:marTop w:val="0"/>
          <w:marBottom w:val="0"/>
          <w:divBdr>
            <w:top w:val="none" w:sz="0" w:space="0" w:color="auto"/>
            <w:left w:val="none" w:sz="0" w:space="0" w:color="auto"/>
            <w:bottom w:val="none" w:sz="0" w:space="0" w:color="auto"/>
            <w:right w:val="none" w:sz="0" w:space="0" w:color="auto"/>
          </w:divBdr>
        </w:div>
        <w:div w:id="1249581773">
          <w:marLeft w:val="0"/>
          <w:marRight w:val="0"/>
          <w:marTop w:val="0"/>
          <w:marBottom w:val="0"/>
          <w:divBdr>
            <w:top w:val="none" w:sz="0" w:space="0" w:color="auto"/>
            <w:left w:val="none" w:sz="0" w:space="0" w:color="auto"/>
            <w:bottom w:val="none" w:sz="0" w:space="0" w:color="auto"/>
            <w:right w:val="none" w:sz="0" w:space="0" w:color="auto"/>
          </w:divBdr>
        </w:div>
        <w:div w:id="1124734565">
          <w:marLeft w:val="0"/>
          <w:marRight w:val="0"/>
          <w:marTop w:val="0"/>
          <w:marBottom w:val="0"/>
          <w:divBdr>
            <w:top w:val="none" w:sz="0" w:space="0" w:color="auto"/>
            <w:left w:val="none" w:sz="0" w:space="0" w:color="auto"/>
            <w:bottom w:val="none" w:sz="0" w:space="0" w:color="auto"/>
            <w:right w:val="none" w:sz="0" w:space="0" w:color="auto"/>
          </w:divBdr>
        </w:div>
        <w:div w:id="1046834569">
          <w:marLeft w:val="0"/>
          <w:marRight w:val="0"/>
          <w:marTop w:val="0"/>
          <w:marBottom w:val="0"/>
          <w:divBdr>
            <w:top w:val="none" w:sz="0" w:space="0" w:color="auto"/>
            <w:left w:val="none" w:sz="0" w:space="0" w:color="auto"/>
            <w:bottom w:val="none" w:sz="0" w:space="0" w:color="auto"/>
            <w:right w:val="none" w:sz="0" w:space="0" w:color="auto"/>
          </w:divBdr>
        </w:div>
        <w:div w:id="943608982">
          <w:marLeft w:val="0"/>
          <w:marRight w:val="0"/>
          <w:marTop w:val="0"/>
          <w:marBottom w:val="0"/>
          <w:divBdr>
            <w:top w:val="none" w:sz="0" w:space="0" w:color="auto"/>
            <w:left w:val="none" w:sz="0" w:space="0" w:color="auto"/>
            <w:bottom w:val="none" w:sz="0" w:space="0" w:color="auto"/>
            <w:right w:val="none" w:sz="0" w:space="0" w:color="auto"/>
          </w:divBdr>
        </w:div>
        <w:div w:id="727266745">
          <w:marLeft w:val="0"/>
          <w:marRight w:val="0"/>
          <w:marTop w:val="0"/>
          <w:marBottom w:val="0"/>
          <w:divBdr>
            <w:top w:val="none" w:sz="0" w:space="0" w:color="auto"/>
            <w:left w:val="none" w:sz="0" w:space="0" w:color="auto"/>
            <w:bottom w:val="none" w:sz="0" w:space="0" w:color="auto"/>
            <w:right w:val="none" w:sz="0" w:space="0" w:color="auto"/>
          </w:divBdr>
        </w:div>
        <w:div w:id="16393349">
          <w:marLeft w:val="0"/>
          <w:marRight w:val="0"/>
          <w:marTop w:val="0"/>
          <w:marBottom w:val="0"/>
          <w:divBdr>
            <w:top w:val="none" w:sz="0" w:space="0" w:color="auto"/>
            <w:left w:val="none" w:sz="0" w:space="0" w:color="auto"/>
            <w:bottom w:val="none" w:sz="0" w:space="0" w:color="auto"/>
            <w:right w:val="none" w:sz="0" w:space="0" w:color="auto"/>
          </w:divBdr>
        </w:div>
        <w:div w:id="181558643">
          <w:marLeft w:val="0"/>
          <w:marRight w:val="0"/>
          <w:marTop w:val="0"/>
          <w:marBottom w:val="0"/>
          <w:divBdr>
            <w:top w:val="none" w:sz="0" w:space="0" w:color="auto"/>
            <w:left w:val="none" w:sz="0" w:space="0" w:color="auto"/>
            <w:bottom w:val="none" w:sz="0" w:space="0" w:color="auto"/>
            <w:right w:val="none" w:sz="0" w:space="0" w:color="auto"/>
          </w:divBdr>
        </w:div>
        <w:div w:id="536548381">
          <w:marLeft w:val="0"/>
          <w:marRight w:val="0"/>
          <w:marTop w:val="0"/>
          <w:marBottom w:val="0"/>
          <w:divBdr>
            <w:top w:val="none" w:sz="0" w:space="0" w:color="auto"/>
            <w:left w:val="none" w:sz="0" w:space="0" w:color="auto"/>
            <w:bottom w:val="none" w:sz="0" w:space="0" w:color="auto"/>
            <w:right w:val="none" w:sz="0" w:space="0" w:color="auto"/>
          </w:divBdr>
        </w:div>
        <w:div w:id="1007903567">
          <w:marLeft w:val="0"/>
          <w:marRight w:val="0"/>
          <w:marTop w:val="0"/>
          <w:marBottom w:val="0"/>
          <w:divBdr>
            <w:top w:val="none" w:sz="0" w:space="0" w:color="auto"/>
            <w:left w:val="none" w:sz="0" w:space="0" w:color="auto"/>
            <w:bottom w:val="none" w:sz="0" w:space="0" w:color="auto"/>
            <w:right w:val="none" w:sz="0" w:space="0" w:color="auto"/>
          </w:divBdr>
        </w:div>
        <w:div w:id="1984920483">
          <w:marLeft w:val="0"/>
          <w:marRight w:val="0"/>
          <w:marTop w:val="0"/>
          <w:marBottom w:val="0"/>
          <w:divBdr>
            <w:top w:val="none" w:sz="0" w:space="0" w:color="auto"/>
            <w:left w:val="none" w:sz="0" w:space="0" w:color="auto"/>
            <w:bottom w:val="none" w:sz="0" w:space="0" w:color="auto"/>
            <w:right w:val="none" w:sz="0" w:space="0" w:color="auto"/>
          </w:divBdr>
        </w:div>
        <w:div w:id="1544055530">
          <w:marLeft w:val="0"/>
          <w:marRight w:val="0"/>
          <w:marTop w:val="0"/>
          <w:marBottom w:val="0"/>
          <w:divBdr>
            <w:top w:val="none" w:sz="0" w:space="0" w:color="auto"/>
            <w:left w:val="none" w:sz="0" w:space="0" w:color="auto"/>
            <w:bottom w:val="none" w:sz="0" w:space="0" w:color="auto"/>
            <w:right w:val="none" w:sz="0" w:space="0" w:color="auto"/>
          </w:divBdr>
        </w:div>
        <w:div w:id="993216115">
          <w:marLeft w:val="0"/>
          <w:marRight w:val="0"/>
          <w:marTop w:val="0"/>
          <w:marBottom w:val="0"/>
          <w:divBdr>
            <w:top w:val="none" w:sz="0" w:space="0" w:color="auto"/>
            <w:left w:val="none" w:sz="0" w:space="0" w:color="auto"/>
            <w:bottom w:val="none" w:sz="0" w:space="0" w:color="auto"/>
            <w:right w:val="none" w:sz="0" w:space="0" w:color="auto"/>
          </w:divBdr>
        </w:div>
        <w:div w:id="1422530492">
          <w:marLeft w:val="0"/>
          <w:marRight w:val="0"/>
          <w:marTop w:val="0"/>
          <w:marBottom w:val="0"/>
          <w:divBdr>
            <w:top w:val="none" w:sz="0" w:space="0" w:color="auto"/>
            <w:left w:val="none" w:sz="0" w:space="0" w:color="auto"/>
            <w:bottom w:val="none" w:sz="0" w:space="0" w:color="auto"/>
            <w:right w:val="none" w:sz="0" w:space="0" w:color="auto"/>
          </w:divBdr>
        </w:div>
        <w:div w:id="262808301">
          <w:marLeft w:val="0"/>
          <w:marRight w:val="0"/>
          <w:marTop w:val="0"/>
          <w:marBottom w:val="0"/>
          <w:divBdr>
            <w:top w:val="none" w:sz="0" w:space="0" w:color="auto"/>
            <w:left w:val="none" w:sz="0" w:space="0" w:color="auto"/>
            <w:bottom w:val="none" w:sz="0" w:space="0" w:color="auto"/>
            <w:right w:val="none" w:sz="0" w:space="0" w:color="auto"/>
          </w:divBdr>
        </w:div>
        <w:div w:id="15935474">
          <w:marLeft w:val="0"/>
          <w:marRight w:val="0"/>
          <w:marTop w:val="0"/>
          <w:marBottom w:val="0"/>
          <w:divBdr>
            <w:top w:val="none" w:sz="0" w:space="0" w:color="auto"/>
            <w:left w:val="none" w:sz="0" w:space="0" w:color="auto"/>
            <w:bottom w:val="none" w:sz="0" w:space="0" w:color="auto"/>
            <w:right w:val="none" w:sz="0" w:space="0" w:color="auto"/>
          </w:divBdr>
        </w:div>
        <w:div w:id="1907760017">
          <w:marLeft w:val="0"/>
          <w:marRight w:val="0"/>
          <w:marTop w:val="0"/>
          <w:marBottom w:val="0"/>
          <w:divBdr>
            <w:top w:val="none" w:sz="0" w:space="0" w:color="auto"/>
            <w:left w:val="none" w:sz="0" w:space="0" w:color="auto"/>
            <w:bottom w:val="none" w:sz="0" w:space="0" w:color="auto"/>
            <w:right w:val="none" w:sz="0" w:space="0" w:color="auto"/>
          </w:divBdr>
        </w:div>
        <w:div w:id="741758917">
          <w:marLeft w:val="0"/>
          <w:marRight w:val="0"/>
          <w:marTop w:val="0"/>
          <w:marBottom w:val="0"/>
          <w:divBdr>
            <w:top w:val="none" w:sz="0" w:space="0" w:color="auto"/>
            <w:left w:val="none" w:sz="0" w:space="0" w:color="auto"/>
            <w:bottom w:val="none" w:sz="0" w:space="0" w:color="auto"/>
            <w:right w:val="none" w:sz="0" w:space="0" w:color="auto"/>
          </w:divBdr>
        </w:div>
        <w:div w:id="843590504">
          <w:marLeft w:val="0"/>
          <w:marRight w:val="0"/>
          <w:marTop w:val="0"/>
          <w:marBottom w:val="0"/>
          <w:divBdr>
            <w:top w:val="none" w:sz="0" w:space="0" w:color="auto"/>
            <w:left w:val="none" w:sz="0" w:space="0" w:color="auto"/>
            <w:bottom w:val="none" w:sz="0" w:space="0" w:color="auto"/>
            <w:right w:val="none" w:sz="0" w:space="0" w:color="auto"/>
          </w:divBdr>
        </w:div>
        <w:div w:id="1482775377">
          <w:marLeft w:val="0"/>
          <w:marRight w:val="0"/>
          <w:marTop w:val="0"/>
          <w:marBottom w:val="0"/>
          <w:divBdr>
            <w:top w:val="none" w:sz="0" w:space="0" w:color="auto"/>
            <w:left w:val="none" w:sz="0" w:space="0" w:color="auto"/>
            <w:bottom w:val="none" w:sz="0" w:space="0" w:color="auto"/>
            <w:right w:val="none" w:sz="0" w:space="0" w:color="auto"/>
          </w:divBdr>
        </w:div>
        <w:div w:id="1170755790">
          <w:marLeft w:val="0"/>
          <w:marRight w:val="0"/>
          <w:marTop w:val="0"/>
          <w:marBottom w:val="0"/>
          <w:divBdr>
            <w:top w:val="none" w:sz="0" w:space="0" w:color="auto"/>
            <w:left w:val="none" w:sz="0" w:space="0" w:color="auto"/>
            <w:bottom w:val="none" w:sz="0" w:space="0" w:color="auto"/>
            <w:right w:val="none" w:sz="0" w:space="0" w:color="auto"/>
          </w:divBdr>
        </w:div>
        <w:div w:id="223566374">
          <w:marLeft w:val="0"/>
          <w:marRight w:val="0"/>
          <w:marTop w:val="0"/>
          <w:marBottom w:val="0"/>
          <w:divBdr>
            <w:top w:val="none" w:sz="0" w:space="0" w:color="auto"/>
            <w:left w:val="none" w:sz="0" w:space="0" w:color="auto"/>
            <w:bottom w:val="none" w:sz="0" w:space="0" w:color="auto"/>
            <w:right w:val="none" w:sz="0" w:space="0" w:color="auto"/>
          </w:divBdr>
        </w:div>
        <w:div w:id="1967151807">
          <w:marLeft w:val="0"/>
          <w:marRight w:val="0"/>
          <w:marTop w:val="0"/>
          <w:marBottom w:val="0"/>
          <w:divBdr>
            <w:top w:val="none" w:sz="0" w:space="0" w:color="auto"/>
            <w:left w:val="none" w:sz="0" w:space="0" w:color="auto"/>
            <w:bottom w:val="none" w:sz="0" w:space="0" w:color="auto"/>
            <w:right w:val="none" w:sz="0" w:space="0" w:color="auto"/>
          </w:divBdr>
        </w:div>
        <w:div w:id="1697387163">
          <w:marLeft w:val="0"/>
          <w:marRight w:val="0"/>
          <w:marTop w:val="0"/>
          <w:marBottom w:val="0"/>
          <w:divBdr>
            <w:top w:val="none" w:sz="0" w:space="0" w:color="auto"/>
            <w:left w:val="none" w:sz="0" w:space="0" w:color="auto"/>
            <w:bottom w:val="none" w:sz="0" w:space="0" w:color="auto"/>
            <w:right w:val="none" w:sz="0" w:space="0" w:color="auto"/>
          </w:divBdr>
        </w:div>
        <w:div w:id="1193693648">
          <w:marLeft w:val="0"/>
          <w:marRight w:val="0"/>
          <w:marTop w:val="0"/>
          <w:marBottom w:val="0"/>
          <w:divBdr>
            <w:top w:val="none" w:sz="0" w:space="0" w:color="auto"/>
            <w:left w:val="none" w:sz="0" w:space="0" w:color="auto"/>
            <w:bottom w:val="none" w:sz="0" w:space="0" w:color="auto"/>
            <w:right w:val="none" w:sz="0" w:space="0" w:color="auto"/>
          </w:divBdr>
        </w:div>
        <w:div w:id="849371961">
          <w:marLeft w:val="0"/>
          <w:marRight w:val="0"/>
          <w:marTop w:val="0"/>
          <w:marBottom w:val="0"/>
          <w:divBdr>
            <w:top w:val="none" w:sz="0" w:space="0" w:color="auto"/>
            <w:left w:val="none" w:sz="0" w:space="0" w:color="auto"/>
            <w:bottom w:val="none" w:sz="0" w:space="0" w:color="auto"/>
            <w:right w:val="none" w:sz="0" w:space="0" w:color="auto"/>
          </w:divBdr>
        </w:div>
        <w:div w:id="912274166">
          <w:marLeft w:val="0"/>
          <w:marRight w:val="0"/>
          <w:marTop w:val="0"/>
          <w:marBottom w:val="0"/>
          <w:divBdr>
            <w:top w:val="none" w:sz="0" w:space="0" w:color="auto"/>
            <w:left w:val="none" w:sz="0" w:space="0" w:color="auto"/>
            <w:bottom w:val="none" w:sz="0" w:space="0" w:color="auto"/>
            <w:right w:val="none" w:sz="0" w:space="0" w:color="auto"/>
          </w:divBdr>
        </w:div>
        <w:div w:id="737820368">
          <w:marLeft w:val="0"/>
          <w:marRight w:val="0"/>
          <w:marTop w:val="0"/>
          <w:marBottom w:val="0"/>
          <w:divBdr>
            <w:top w:val="none" w:sz="0" w:space="0" w:color="auto"/>
            <w:left w:val="none" w:sz="0" w:space="0" w:color="auto"/>
            <w:bottom w:val="none" w:sz="0" w:space="0" w:color="auto"/>
            <w:right w:val="none" w:sz="0" w:space="0" w:color="auto"/>
          </w:divBdr>
        </w:div>
        <w:div w:id="1269309971">
          <w:marLeft w:val="0"/>
          <w:marRight w:val="0"/>
          <w:marTop w:val="0"/>
          <w:marBottom w:val="0"/>
          <w:divBdr>
            <w:top w:val="none" w:sz="0" w:space="0" w:color="auto"/>
            <w:left w:val="none" w:sz="0" w:space="0" w:color="auto"/>
            <w:bottom w:val="none" w:sz="0" w:space="0" w:color="auto"/>
            <w:right w:val="none" w:sz="0" w:space="0" w:color="auto"/>
          </w:divBdr>
        </w:div>
        <w:div w:id="997223764">
          <w:marLeft w:val="0"/>
          <w:marRight w:val="0"/>
          <w:marTop w:val="0"/>
          <w:marBottom w:val="0"/>
          <w:divBdr>
            <w:top w:val="none" w:sz="0" w:space="0" w:color="auto"/>
            <w:left w:val="none" w:sz="0" w:space="0" w:color="auto"/>
            <w:bottom w:val="none" w:sz="0" w:space="0" w:color="auto"/>
            <w:right w:val="none" w:sz="0" w:space="0" w:color="auto"/>
          </w:divBdr>
        </w:div>
        <w:div w:id="1659189209">
          <w:marLeft w:val="0"/>
          <w:marRight w:val="0"/>
          <w:marTop w:val="0"/>
          <w:marBottom w:val="0"/>
          <w:divBdr>
            <w:top w:val="none" w:sz="0" w:space="0" w:color="auto"/>
            <w:left w:val="none" w:sz="0" w:space="0" w:color="auto"/>
            <w:bottom w:val="none" w:sz="0" w:space="0" w:color="auto"/>
            <w:right w:val="none" w:sz="0" w:space="0" w:color="auto"/>
          </w:divBdr>
        </w:div>
        <w:div w:id="214515609">
          <w:marLeft w:val="0"/>
          <w:marRight w:val="0"/>
          <w:marTop w:val="0"/>
          <w:marBottom w:val="0"/>
          <w:divBdr>
            <w:top w:val="none" w:sz="0" w:space="0" w:color="auto"/>
            <w:left w:val="none" w:sz="0" w:space="0" w:color="auto"/>
            <w:bottom w:val="none" w:sz="0" w:space="0" w:color="auto"/>
            <w:right w:val="none" w:sz="0" w:space="0" w:color="auto"/>
          </w:divBdr>
        </w:div>
        <w:div w:id="1636252131">
          <w:marLeft w:val="0"/>
          <w:marRight w:val="0"/>
          <w:marTop w:val="0"/>
          <w:marBottom w:val="0"/>
          <w:divBdr>
            <w:top w:val="none" w:sz="0" w:space="0" w:color="auto"/>
            <w:left w:val="none" w:sz="0" w:space="0" w:color="auto"/>
            <w:bottom w:val="none" w:sz="0" w:space="0" w:color="auto"/>
            <w:right w:val="none" w:sz="0" w:space="0" w:color="auto"/>
          </w:divBdr>
        </w:div>
        <w:div w:id="1187792421">
          <w:marLeft w:val="0"/>
          <w:marRight w:val="0"/>
          <w:marTop w:val="0"/>
          <w:marBottom w:val="0"/>
          <w:divBdr>
            <w:top w:val="none" w:sz="0" w:space="0" w:color="auto"/>
            <w:left w:val="none" w:sz="0" w:space="0" w:color="auto"/>
            <w:bottom w:val="none" w:sz="0" w:space="0" w:color="auto"/>
            <w:right w:val="none" w:sz="0" w:space="0" w:color="auto"/>
          </w:divBdr>
        </w:div>
        <w:div w:id="182597050">
          <w:marLeft w:val="0"/>
          <w:marRight w:val="0"/>
          <w:marTop w:val="0"/>
          <w:marBottom w:val="0"/>
          <w:divBdr>
            <w:top w:val="none" w:sz="0" w:space="0" w:color="auto"/>
            <w:left w:val="none" w:sz="0" w:space="0" w:color="auto"/>
            <w:bottom w:val="none" w:sz="0" w:space="0" w:color="auto"/>
            <w:right w:val="none" w:sz="0" w:space="0" w:color="auto"/>
          </w:divBdr>
        </w:div>
        <w:div w:id="672533904">
          <w:marLeft w:val="0"/>
          <w:marRight w:val="0"/>
          <w:marTop w:val="0"/>
          <w:marBottom w:val="0"/>
          <w:divBdr>
            <w:top w:val="none" w:sz="0" w:space="0" w:color="auto"/>
            <w:left w:val="none" w:sz="0" w:space="0" w:color="auto"/>
            <w:bottom w:val="none" w:sz="0" w:space="0" w:color="auto"/>
            <w:right w:val="none" w:sz="0" w:space="0" w:color="auto"/>
          </w:divBdr>
        </w:div>
        <w:div w:id="1633294077">
          <w:marLeft w:val="0"/>
          <w:marRight w:val="0"/>
          <w:marTop w:val="0"/>
          <w:marBottom w:val="0"/>
          <w:divBdr>
            <w:top w:val="none" w:sz="0" w:space="0" w:color="auto"/>
            <w:left w:val="none" w:sz="0" w:space="0" w:color="auto"/>
            <w:bottom w:val="none" w:sz="0" w:space="0" w:color="auto"/>
            <w:right w:val="none" w:sz="0" w:space="0" w:color="auto"/>
          </w:divBdr>
        </w:div>
        <w:div w:id="1823346226">
          <w:marLeft w:val="0"/>
          <w:marRight w:val="0"/>
          <w:marTop w:val="0"/>
          <w:marBottom w:val="0"/>
          <w:divBdr>
            <w:top w:val="none" w:sz="0" w:space="0" w:color="auto"/>
            <w:left w:val="none" w:sz="0" w:space="0" w:color="auto"/>
            <w:bottom w:val="none" w:sz="0" w:space="0" w:color="auto"/>
            <w:right w:val="none" w:sz="0" w:space="0" w:color="auto"/>
          </w:divBdr>
        </w:div>
        <w:div w:id="437216466">
          <w:marLeft w:val="0"/>
          <w:marRight w:val="0"/>
          <w:marTop w:val="0"/>
          <w:marBottom w:val="0"/>
          <w:divBdr>
            <w:top w:val="none" w:sz="0" w:space="0" w:color="auto"/>
            <w:left w:val="none" w:sz="0" w:space="0" w:color="auto"/>
            <w:bottom w:val="none" w:sz="0" w:space="0" w:color="auto"/>
            <w:right w:val="none" w:sz="0" w:space="0" w:color="auto"/>
          </w:divBdr>
        </w:div>
        <w:div w:id="2061437543">
          <w:marLeft w:val="0"/>
          <w:marRight w:val="0"/>
          <w:marTop w:val="0"/>
          <w:marBottom w:val="0"/>
          <w:divBdr>
            <w:top w:val="none" w:sz="0" w:space="0" w:color="auto"/>
            <w:left w:val="none" w:sz="0" w:space="0" w:color="auto"/>
            <w:bottom w:val="none" w:sz="0" w:space="0" w:color="auto"/>
            <w:right w:val="none" w:sz="0" w:space="0" w:color="auto"/>
          </w:divBdr>
        </w:div>
        <w:div w:id="180705721">
          <w:marLeft w:val="0"/>
          <w:marRight w:val="0"/>
          <w:marTop w:val="0"/>
          <w:marBottom w:val="0"/>
          <w:divBdr>
            <w:top w:val="none" w:sz="0" w:space="0" w:color="auto"/>
            <w:left w:val="none" w:sz="0" w:space="0" w:color="auto"/>
            <w:bottom w:val="none" w:sz="0" w:space="0" w:color="auto"/>
            <w:right w:val="none" w:sz="0" w:space="0" w:color="auto"/>
          </w:divBdr>
        </w:div>
        <w:div w:id="843325135">
          <w:marLeft w:val="0"/>
          <w:marRight w:val="0"/>
          <w:marTop w:val="0"/>
          <w:marBottom w:val="0"/>
          <w:divBdr>
            <w:top w:val="none" w:sz="0" w:space="0" w:color="auto"/>
            <w:left w:val="none" w:sz="0" w:space="0" w:color="auto"/>
            <w:bottom w:val="none" w:sz="0" w:space="0" w:color="auto"/>
            <w:right w:val="none" w:sz="0" w:space="0" w:color="auto"/>
          </w:divBdr>
        </w:div>
        <w:div w:id="21593028">
          <w:marLeft w:val="0"/>
          <w:marRight w:val="0"/>
          <w:marTop w:val="0"/>
          <w:marBottom w:val="0"/>
          <w:divBdr>
            <w:top w:val="none" w:sz="0" w:space="0" w:color="auto"/>
            <w:left w:val="none" w:sz="0" w:space="0" w:color="auto"/>
            <w:bottom w:val="none" w:sz="0" w:space="0" w:color="auto"/>
            <w:right w:val="none" w:sz="0" w:space="0" w:color="auto"/>
          </w:divBdr>
        </w:div>
        <w:div w:id="1006978962">
          <w:marLeft w:val="0"/>
          <w:marRight w:val="0"/>
          <w:marTop w:val="0"/>
          <w:marBottom w:val="0"/>
          <w:divBdr>
            <w:top w:val="none" w:sz="0" w:space="0" w:color="auto"/>
            <w:left w:val="none" w:sz="0" w:space="0" w:color="auto"/>
            <w:bottom w:val="none" w:sz="0" w:space="0" w:color="auto"/>
            <w:right w:val="none" w:sz="0" w:space="0" w:color="auto"/>
          </w:divBdr>
        </w:div>
        <w:div w:id="1357001948">
          <w:marLeft w:val="0"/>
          <w:marRight w:val="0"/>
          <w:marTop w:val="0"/>
          <w:marBottom w:val="0"/>
          <w:divBdr>
            <w:top w:val="none" w:sz="0" w:space="0" w:color="auto"/>
            <w:left w:val="none" w:sz="0" w:space="0" w:color="auto"/>
            <w:bottom w:val="none" w:sz="0" w:space="0" w:color="auto"/>
            <w:right w:val="none" w:sz="0" w:space="0" w:color="auto"/>
          </w:divBdr>
        </w:div>
        <w:div w:id="2125423040">
          <w:marLeft w:val="0"/>
          <w:marRight w:val="0"/>
          <w:marTop w:val="0"/>
          <w:marBottom w:val="0"/>
          <w:divBdr>
            <w:top w:val="none" w:sz="0" w:space="0" w:color="auto"/>
            <w:left w:val="none" w:sz="0" w:space="0" w:color="auto"/>
            <w:bottom w:val="none" w:sz="0" w:space="0" w:color="auto"/>
            <w:right w:val="none" w:sz="0" w:space="0" w:color="auto"/>
          </w:divBdr>
        </w:div>
        <w:div w:id="933128938">
          <w:marLeft w:val="0"/>
          <w:marRight w:val="0"/>
          <w:marTop w:val="0"/>
          <w:marBottom w:val="0"/>
          <w:divBdr>
            <w:top w:val="none" w:sz="0" w:space="0" w:color="auto"/>
            <w:left w:val="none" w:sz="0" w:space="0" w:color="auto"/>
            <w:bottom w:val="none" w:sz="0" w:space="0" w:color="auto"/>
            <w:right w:val="none" w:sz="0" w:space="0" w:color="auto"/>
          </w:divBdr>
        </w:div>
        <w:div w:id="1245188344">
          <w:marLeft w:val="0"/>
          <w:marRight w:val="0"/>
          <w:marTop w:val="0"/>
          <w:marBottom w:val="0"/>
          <w:divBdr>
            <w:top w:val="none" w:sz="0" w:space="0" w:color="auto"/>
            <w:left w:val="none" w:sz="0" w:space="0" w:color="auto"/>
            <w:bottom w:val="none" w:sz="0" w:space="0" w:color="auto"/>
            <w:right w:val="none" w:sz="0" w:space="0" w:color="auto"/>
          </w:divBdr>
        </w:div>
        <w:div w:id="47462494">
          <w:marLeft w:val="0"/>
          <w:marRight w:val="0"/>
          <w:marTop w:val="0"/>
          <w:marBottom w:val="0"/>
          <w:divBdr>
            <w:top w:val="none" w:sz="0" w:space="0" w:color="auto"/>
            <w:left w:val="none" w:sz="0" w:space="0" w:color="auto"/>
            <w:bottom w:val="none" w:sz="0" w:space="0" w:color="auto"/>
            <w:right w:val="none" w:sz="0" w:space="0" w:color="auto"/>
          </w:divBdr>
        </w:div>
        <w:div w:id="358121471">
          <w:marLeft w:val="0"/>
          <w:marRight w:val="0"/>
          <w:marTop w:val="0"/>
          <w:marBottom w:val="0"/>
          <w:divBdr>
            <w:top w:val="none" w:sz="0" w:space="0" w:color="auto"/>
            <w:left w:val="none" w:sz="0" w:space="0" w:color="auto"/>
            <w:bottom w:val="none" w:sz="0" w:space="0" w:color="auto"/>
            <w:right w:val="none" w:sz="0" w:space="0" w:color="auto"/>
          </w:divBdr>
        </w:div>
        <w:div w:id="9380961">
          <w:marLeft w:val="0"/>
          <w:marRight w:val="0"/>
          <w:marTop w:val="0"/>
          <w:marBottom w:val="0"/>
          <w:divBdr>
            <w:top w:val="none" w:sz="0" w:space="0" w:color="auto"/>
            <w:left w:val="none" w:sz="0" w:space="0" w:color="auto"/>
            <w:bottom w:val="none" w:sz="0" w:space="0" w:color="auto"/>
            <w:right w:val="none" w:sz="0" w:space="0" w:color="auto"/>
          </w:divBdr>
        </w:div>
        <w:div w:id="675112754">
          <w:marLeft w:val="0"/>
          <w:marRight w:val="0"/>
          <w:marTop w:val="0"/>
          <w:marBottom w:val="0"/>
          <w:divBdr>
            <w:top w:val="none" w:sz="0" w:space="0" w:color="auto"/>
            <w:left w:val="none" w:sz="0" w:space="0" w:color="auto"/>
            <w:bottom w:val="none" w:sz="0" w:space="0" w:color="auto"/>
            <w:right w:val="none" w:sz="0" w:space="0" w:color="auto"/>
          </w:divBdr>
        </w:div>
        <w:div w:id="44063380">
          <w:marLeft w:val="0"/>
          <w:marRight w:val="0"/>
          <w:marTop w:val="0"/>
          <w:marBottom w:val="0"/>
          <w:divBdr>
            <w:top w:val="none" w:sz="0" w:space="0" w:color="auto"/>
            <w:left w:val="none" w:sz="0" w:space="0" w:color="auto"/>
            <w:bottom w:val="none" w:sz="0" w:space="0" w:color="auto"/>
            <w:right w:val="none" w:sz="0" w:space="0" w:color="auto"/>
          </w:divBdr>
        </w:div>
        <w:div w:id="2071610211">
          <w:marLeft w:val="0"/>
          <w:marRight w:val="0"/>
          <w:marTop w:val="0"/>
          <w:marBottom w:val="0"/>
          <w:divBdr>
            <w:top w:val="none" w:sz="0" w:space="0" w:color="auto"/>
            <w:left w:val="none" w:sz="0" w:space="0" w:color="auto"/>
            <w:bottom w:val="none" w:sz="0" w:space="0" w:color="auto"/>
            <w:right w:val="none" w:sz="0" w:space="0" w:color="auto"/>
          </w:divBdr>
        </w:div>
        <w:div w:id="1082222098">
          <w:marLeft w:val="0"/>
          <w:marRight w:val="0"/>
          <w:marTop w:val="0"/>
          <w:marBottom w:val="0"/>
          <w:divBdr>
            <w:top w:val="none" w:sz="0" w:space="0" w:color="auto"/>
            <w:left w:val="none" w:sz="0" w:space="0" w:color="auto"/>
            <w:bottom w:val="none" w:sz="0" w:space="0" w:color="auto"/>
            <w:right w:val="none" w:sz="0" w:space="0" w:color="auto"/>
          </w:divBdr>
        </w:div>
        <w:div w:id="1546478245">
          <w:marLeft w:val="0"/>
          <w:marRight w:val="0"/>
          <w:marTop w:val="0"/>
          <w:marBottom w:val="0"/>
          <w:divBdr>
            <w:top w:val="none" w:sz="0" w:space="0" w:color="auto"/>
            <w:left w:val="none" w:sz="0" w:space="0" w:color="auto"/>
            <w:bottom w:val="none" w:sz="0" w:space="0" w:color="auto"/>
            <w:right w:val="none" w:sz="0" w:space="0" w:color="auto"/>
          </w:divBdr>
        </w:div>
        <w:div w:id="1796291443">
          <w:marLeft w:val="0"/>
          <w:marRight w:val="0"/>
          <w:marTop w:val="0"/>
          <w:marBottom w:val="0"/>
          <w:divBdr>
            <w:top w:val="none" w:sz="0" w:space="0" w:color="auto"/>
            <w:left w:val="none" w:sz="0" w:space="0" w:color="auto"/>
            <w:bottom w:val="none" w:sz="0" w:space="0" w:color="auto"/>
            <w:right w:val="none" w:sz="0" w:space="0" w:color="auto"/>
          </w:divBdr>
        </w:div>
        <w:div w:id="1231765882">
          <w:marLeft w:val="0"/>
          <w:marRight w:val="0"/>
          <w:marTop w:val="0"/>
          <w:marBottom w:val="0"/>
          <w:divBdr>
            <w:top w:val="none" w:sz="0" w:space="0" w:color="auto"/>
            <w:left w:val="none" w:sz="0" w:space="0" w:color="auto"/>
            <w:bottom w:val="none" w:sz="0" w:space="0" w:color="auto"/>
            <w:right w:val="none" w:sz="0" w:space="0" w:color="auto"/>
          </w:divBdr>
        </w:div>
        <w:div w:id="211121326">
          <w:marLeft w:val="0"/>
          <w:marRight w:val="0"/>
          <w:marTop w:val="0"/>
          <w:marBottom w:val="0"/>
          <w:divBdr>
            <w:top w:val="none" w:sz="0" w:space="0" w:color="auto"/>
            <w:left w:val="none" w:sz="0" w:space="0" w:color="auto"/>
            <w:bottom w:val="none" w:sz="0" w:space="0" w:color="auto"/>
            <w:right w:val="none" w:sz="0" w:space="0" w:color="auto"/>
          </w:divBdr>
        </w:div>
        <w:div w:id="1402213485">
          <w:marLeft w:val="0"/>
          <w:marRight w:val="0"/>
          <w:marTop w:val="0"/>
          <w:marBottom w:val="0"/>
          <w:divBdr>
            <w:top w:val="none" w:sz="0" w:space="0" w:color="auto"/>
            <w:left w:val="none" w:sz="0" w:space="0" w:color="auto"/>
            <w:bottom w:val="none" w:sz="0" w:space="0" w:color="auto"/>
            <w:right w:val="none" w:sz="0" w:space="0" w:color="auto"/>
          </w:divBdr>
        </w:div>
        <w:div w:id="758214438">
          <w:marLeft w:val="0"/>
          <w:marRight w:val="0"/>
          <w:marTop w:val="0"/>
          <w:marBottom w:val="0"/>
          <w:divBdr>
            <w:top w:val="none" w:sz="0" w:space="0" w:color="auto"/>
            <w:left w:val="none" w:sz="0" w:space="0" w:color="auto"/>
            <w:bottom w:val="none" w:sz="0" w:space="0" w:color="auto"/>
            <w:right w:val="none" w:sz="0" w:space="0" w:color="auto"/>
          </w:divBdr>
        </w:div>
        <w:div w:id="904342262">
          <w:marLeft w:val="0"/>
          <w:marRight w:val="0"/>
          <w:marTop w:val="0"/>
          <w:marBottom w:val="0"/>
          <w:divBdr>
            <w:top w:val="none" w:sz="0" w:space="0" w:color="auto"/>
            <w:left w:val="none" w:sz="0" w:space="0" w:color="auto"/>
            <w:bottom w:val="none" w:sz="0" w:space="0" w:color="auto"/>
            <w:right w:val="none" w:sz="0" w:space="0" w:color="auto"/>
          </w:divBdr>
        </w:div>
        <w:div w:id="1151291809">
          <w:marLeft w:val="0"/>
          <w:marRight w:val="0"/>
          <w:marTop w:val="0"/>
          <w:marBottom w:val="0"/>
          <w:divBdr>
            <w:top w:val="none" w:sz="0" w:space="0" w:color="auto"/>
            <w:left w:val="none" w:sz="0" w:space="0" w:color="auto"/>
            <w:bottom w:val="none" w:sz="0" w:space="0" w:color="auto"/>
            <w:right w:val="none" w:sz="0" w:space="0" w:color="auto"/>
          </w:divBdr>
        </w:div>
        <w:div w:id="893588947">
          <w:marLeft w:val="0"/>
          <w:marRight w:val="0"/>
          <w:marTop w:val="0"/>
          <w:marBottom w:val="0"/>
          <w:divBdr>
            <w:top w:val="none" w:sz="0" w:space="0" w:color="auto"/>
            <w:left w:val="none" w:sz="0" w:space="0" w:color="auto"/>
            <w:bottom w:val="none" w:sz="0" w:space="0" w:color="auto"/>
            <w:right w:val="none" w:sz="0" w:space="0" w:color="auto"/>
          </w:divBdr>
        </w:div>
        <w:div w:id="1384674618">
          <w:marLeft w:val="0"/>
          <w:marRight w:val="0"/>
          <w:marTop w:val="0"/>
          <w:marBottom w:val="0"/>
          <w:divBdr>
            <w:top w:val="none" w:sz="0" w:space="0" w:color="auto"/>
            <w:left w:val="none" w:sz="0" w:space="0" w:color="auto"/>
            <w:bottom w:val="none" w:sz="0" w:space="0" w:color="auto"/>
            <w:right w:val="none" w:sz="0" w:space="0" w:color="auto"/>
          </w:divBdr>
        </w:div>
        <w:div w:id="1883206450">
          <w:marLeft w:val="0"/>
          <w:marRight w:val="0"/>
          <w:marTop w:val="0"/>
          <w:marBottom w:val="0"/>
          <w:divBdr>
            <w:top w:val="none" w:sz="0" w:space="0" w:color="auto"/>
            <w:left w:val="none" w:sz="0" w:space="0" w:color="auto"/>
            <w:bottom w:val="none" w:sz="0" w:space="0" w:color="auto"/>
            <w:right w:val="none" w:sz="0" w:space="0" w:color="auto"/>
          </w:divBdr>
        </w:div>
        <w:div w:id="1840582726">
          <w:marLeft w:val="0"/>
          <w:marRight w:val="0"/>
          <w:marTop w:val="0"/>
          <w:marBottom w:val="0"/>
          <w:divBdr>
            <w:top w:val="none" w:sz="0" w:space="0" w:color="auto"/>
            <w:left w:val="none" w:sz="0" w:space="0" w:color="auto"/>
            <w:bottom w:val="none" w:sz="0" w:space="0" w:color="auto"/>
            <w:right w:val="none" w:sz="0" w:space="0" w:color="auto"/>
          </w:divBdr>
        </w:div>
        <w:div w:id="1305502296">
          <w:marLeft w:val="0"/>
          <w:marRight w:val="0"/>
          <w:marTop w:val="0"/>
          <w:marBottom w:val="0"/>
          <w:divBdr>
            <w:top w:val="none" w:sz="0" w:space="0" w:color="auto"/>
            <w:left w:val="none" w:sz="0" w:space="0" w:color="auto"/>
            <w:bottom w:val="none" w:sz="0" w:space="0" w:color="auto"/>
            <w:right w:val="none" w:sz="0" w:space="0" w:color="auto"/>
          </w:divBdr>
        </w:div>
        <w:div w:id="1965235079">
          <w:marLeft w:val="0"/>
          <w:marRight w:val="0"/>
          <w:marTop w:val="0"/>
          <w:marBottom w:val="0"/>
          <w:divBdr>
            <w:top w:val="none" w:sz="0" w:space="0" w:color="auto"/>
            <w:left w:val="none" w:sz="0" w:space="0" w:color="auto"/>
            <w:bottom w:val="none" w:sz="0" w:space="0" w:color="auto"/>
            <w:right w:val="none" w:sz="0" w:space="0" w:color="auto"/>
          </w:divBdr>
        </w:div>
        <w:div w:id="617490862">
          <w:marLeft w:val="0"/>
          <w:marRight w:val="0"/>
          <w:marTop w:val="0"/>
          <w:marBottom w:val="0"/>
          <w:divBdr>
            <w:top w:val="none" w:sz="0" w:space="0" w:color="auto"/>
            <w:left w:val="none" w:sz="0" w:space="0" w:color="auto"/>
            <w:bottom w:val="none" w:sz="0" w:space="0" w:color="auto"/>
            <w:right w:val="none" w:sz="0" w:space="0" w:color="auto"/>
          </w:divBdr>
        </w:div>
        <w:div w:id="56756184">
          <w:marLeft w:val="0"/>
          <w:marRight w:val="0"/>
          <w:marTop w:val="0"/>
          <w:marBottom w:val="0"/>
          <w:divBdr>
            <w:top w:val="none" w:sz="0" w:space="0" w:color="auto"/>
            <w:left w:val="none" w:sz="0" w:space="0" w:color="auto"/>
            <w:bottom w:val="none" w:sz="0" w:space="0" w:color="auto"/>
            <w:right w:val="none" w:sz="0" w:space="0" w:color="auto"/>
          </w:divBdr>
        </w:div>
        <w:div w:id="1782801731">
          <w:marLeft w:val="0"/>
          <w:marRight w:val="0"/>
          <w:marTop w:val="0"/>
          <w:marBottom w:val="0"/>
          <w:divBdr>
            <w:top w:val="none" w:sz="0" w:space="0" w:color="auto"/>
            <w:left w:val="none" w:sz="0" w:space="0" w:color="auto"/>
            <w:bottom w:val="none" w:sz="0" w:space="0" w:color="auto"/>
            <w:right w:val="none" w:sz="0" w:space="0" w:color="auto"/>
          </w:divBdr>
        </w:div>
        <w:div w:id="1429888277">
          <w:marLeft w:val="0"/>
          <w:marRight w:val="0"/>
          <w:marTop w:val="0"/>
          <w:marBottom w:val="0"/>
          <w:divBdr>
            <w:top w:val="none" w:sz="0" w:space="0" w:color="auto"/>
            <w:left w:val="none" w:sz="0" w:space="0" w:color="auto"/>
            <w:bottom w:val="none" w:sz="0" w:space="0" w:color="auto"/>
            <w:right w:val="none" w:sz="0" w:space="0" w:color="auto"/>
          </w:divBdr>
        </w:div>
        <w:div w:id="517423958">
          <w:marLeft w:val="0"/>
          <w:marRight w:val="0"/>
          <w:marTop w:val="0"/>
          <w:marBottom w:val="0"/>
          <w:divBdr>
            <w:top w:val="none" w:sz="0" w:space="0" w:color="auto"/>
            <w:left w:val="none" w:sz="0" w:space="0" w:color="auto"/>
            <w:bottom w:val="none" w:sz="0" w:space="0" w:color="auto"/>
            <w:right w:val="none" w:sz="0" w:space="0" w:color="auto"/>
          </w:divBdr>
        </w:div>
        <w:div w:id="1391224150">
          <w:marLeft w:val="0"/>
          <w:marRight w:val="0"/>
          <w:marTop w:val="0"/>
          <w:marBottom w:val="0"/>
          <w:divBdr>
            <w:top w:val="none" w:sz="0" w:space="0" w:color="auto"/>
            <w:left w:val="none" w:sz="0" w:space="0" w:color="auto"/>
            <w:bottom w:val="none" w:sz="0" w:space="0" w:color="auto"/>
            <w:right w:val="none" w:sz="0" w:space="0" w:color="auto"/>
          </w:divBdr>
        </w:div>
        <w:div w:id="785393171">
          <w:marLeft w:val="0"/>
          <w:marRight w:val="0"/>
          <w:marTop w:val="0"/>
          <w:marBottom w:val="0"/>
          <w:divBdr>
            <w:top w:val="none" w:sz="0" w:space="0" w:color="auto"/>
            <w:left w:val="none" w:sz="0" w:space="0" w:color="auto"/>
            <w:bottom w:val="none" w:sz="0" w:space="0" w:color="auto"/>
            <w:right w:val="none" w:sz="0" w:space="0" w:color="auto"/>
          </w:divBdr>
        </w:div>
        <w:div w:id="1135374338">
          <w:marLeft w:val="0"/>
          <w:marRight w:val="0"/>
          <w:marTop w:val="0"/>
          <w:marBottom w:val="0"/>
          <w:divBdr>
            <w:top w:val="none" w:sz="0" w:space="0" w:color="auto"/>
            <w:left w:val="none" w:sz="0" w:space="0" w:color="auto"/>
            <w:bottom w:val="none" w:sz="0" w:space="0" w:color="auto"/>
            <w:right w:val="none" w:sz="0" w:space="0" w:color="auto"/>
          </w:divBdr>
        </w:div>
        <w:div w:id="675108374">
          <w:marLeft w:val="0"/>
          <w:marRight w:val="0"/>
          <w:marTop w:val="0"/>
          <w:marBottom w:val="0"/>
          <w:divBdr>
            <w:top w:val="none" w:sz="0" w:space="0" w:color="auto"/>
            <w:left w:val="none" w:sz="0" w:space="0" w:color="auto"/>
            <w:bottom w:val="none" w:sz="0" w:space="0" w:color="auto"/>
            <w:right w:val="none" w:sz="0" w:space="0" w:color="auto"/>
          </w:divBdr>
        </w:div>
        <w:div w:id="685597176">
          <w:marLeft w:val="0"/>
          <w:marRight w:val="0"/>
          <w:marTop w:val="0"/>
          <w:marBottom w:val="0"/>
          <w:divBdr>
            <w:top w:val="none" w:sz="0" w:space="0" w:color="auto"/>
            <w:left w:val="none" w:sz="0" w:space="0" w:color="auto"/>
            <w:bottom w:val="none" w:sz="0" w:space="0" w:color="auto"/>
            <w:right w:val="none" w:sz="0" w:space="0" w:color="auto"/>
          </w:divBdr>
        </w:div>
        <w:div w:id="516164312">
          <w:marLeft w:val="0"/>
          <w:marRight w:val="0"/>
          <w:marTop w:val="0"/>
          <w:marBottom w:val="0"/>
          <w:divBdr>
            <w:top w:val="none" w:sz="0" w:space="0" w:color="auto"/>
            <w:left w:val="none" w:sz="0" w:space="0" w:color="auto"/>
            <w:bottom w:val="none" w:sz="0" w:space="0" w:color="auto"/>
            <w:right w:val="none" w:sz="0" w:space="0" w:color="auto"/>
          </w:divBdr>
        </w:div>
        <w:div w:id="271212641">
          <w:marLeft w:val="0"/>
          <w:marRight w:val="0"/>
          <w:marTop w:val="0"/>
          <w:marBottom w:val="0"/>
          <w:divBdr>
            <w:top w:val="none" w:sz="0" w:space="0" w:color="auto"/>
            <w:left w:val="none" w:sz="0" w:space="0" w:color="auto"/>
            <w:bottom w:val="none" w:sz="0" w:space="0" w:color="auto"/>
            <w:right w:val="none" w:sz="0" w:space="0" w:color="auto"/>
          </w:divBdr>
        </w:div>
        <w:div w:id="273708449">
          <w:marLeft w:val="0"/>
          <w:marRight w:val="0"/>
          <w:marTop w:val="0"/>
          <w:marBottom w:val="0"/>
          <w:divBdr>
            <w:top w:val="none" w:sz="0" w:space="0" w:color="auto"/>
            <w:left w:val="none" w:sz="0" w:space="0" w:color="auto"/>
            <w:bottom w:val="none" w:sz="0" w:space="0" w:color="auto"/>
            <w:right w:val="none" w:sz="0" w:space="0" w:color="auto"/>
          </w:divBdr>
        </w:div>
        <w:div w:id="1186944728">
          <w:marLeft w:val="0"/>
          <w:marRight w:val="0"/>
          <w:marTop w:val="0"/>
          <w:marBottom w:val="0"/>
          <w:divBdr>
            <w:top w:val="none" w:sz="0" w:space="0" w:color="auto"/>
            <w:left w:val="none" w:sz="0" w:space="0" w:color="auto"/>
            <w:bottom w:val="none" w:sz="0" w:space="0" w:color="auto"/>
            <w:right w:val="none" w:sz="0" w:space="0" w:color="auto"/>
          </w:divBdr>
        </w:div>
        <w:div w:id="1011761294">
          <w:marLeft w:val="0"/>
          <w:marRight w:val="0"/>
          <w:marTop w:val="0"/>
          <w:marBottom w:val="0"/>
          <w:divBdr>
            <w:top w:val="none" w:sz="0" w:space="0" w:color="auto"/>
            <w:left w:val="none" w:sz="0" w:space="0" w:color="auto"/>
            <w:bottom w:val="none" w:sz="0" w:space="0" w:color="auto"/>
            <w:right w:val="none" w:sz="0" w:space="0" w:color="auto"/>
          </w:divBdr>
        </w:div>
        <w:div w:id="286008155">
          <w:marLeft w:val="0"/>
          <w:marRight w:val="0"/>
          <w:marTop w:val="0"/>
          <w:marBottom w:val="0"/>
          <w:divBdr>
            <w:top w:val="none" w:sz="0" w:space="0" w:color="auto"/>
            <w:left w:val="none" w:sz="0" w:space="0" w:color="auto"/>
            <w:bottom w:val="none" w:sz="0" w:space="0" w:color="auto"/>
            <w:right w:val="none" w:sz="0" w:space="0" w:color="auto"/>
          </w:divBdr>
        </w:div>
        <w:div w:id="1946956254">
          <w:marLeft w:val="0"/>
          <w:marRight w:val="0"/>
          <w:marTop w:val="0"/>
          <w:marBottom w:val="0"/>
          <w:divBdr>
            <w:top w:val="none" w:sz="0" w:space="0" w:color="auto"/>
            <w:left w:val="none" w:sz="0" w:space="0" w:color="auto"/>
            <w:bottom w:val="none" w:sz="0" w:space="0" w:color="auto"/>
            <w:right w:val="none" w:sz="0" w:space="0" w:color="auto"/>
          </w:divBdr>
        </w:div>
        <w:div w:id="735978538">
          <w:marLeft w:val="0"/>
          <w:marRight w:val="0"/>
          <w:marTop w:val="0"/>
          <w:marBottom w:val="0"/>
          <w:divBdr>
            <w:top w:val="none" w:sz="0" w:space="0" w:color="auto"/>
            <w:left w:val="none" w:sz="0" w:space="0" w:color="auto"/>
            <w:bottom w:val="none" w:sz="0" w:space="0" w:color="auto"/>
            <w:right w:val="none" w:sz="0" w:space="0" w:color="auto"/>
          </w:divBdr>
        </w:div>
        <w:div w:id="1932397396">
          <w:marLeft w:val="0"/>
          <w:marRight w:val="0"/>
          <w:marTop w:val="0"/>
          <w:marBottom w:val="0"/>
          <w:divBdr>
            <w:top w:val="none" w:sz="0" w:space="0" w:color="auto"/>
            <w:left w:val="none" w:sz="0" w:space="0" w:color="auto"/>
            <w:bottom w:val="none" w:sz="0" w:space="0" w:color="auto"/>
            <w:right w:val="none" w:sz="0" w:space="0" w:color="auto"/>
          </w:divBdr>
        </w:div>
        <w:div w:id="473375262">
          <w:marLeft w:val="0"/>
          <w:marRight w:val="0"/>
          <w:marTop w:val="0"/>
          <w:marBottom w:val="0"/>
          <w:divBdr>
            <w:top w:val="none" w:sz="0" w:space="0" w:color="auto"/>
            <w:left w:val="none" w:sz="0" w:space="0" w:color="auto"/>
            <w:bottom w:val="none" w:sz="0" w:space="0" w:color="auto"/>
            <w:right w:val="none" w:sz="0" w:space="0" w:color="auto"/>
          </w:divBdr>
        </w:div>
        <w:div w:id="2099596146">
          <w:marLeft w:val="0"/>
          <w:marRight w:val="0"/>
          <w:marTop w:val="0"/>
          <w:marBottom w:val="0"/>
          <w:divBdr>
            <w:top w:val="none" w:sz="0" w:space="0" w:color="auto"/>
            <w:left w:val="none" w:sz="0" w:space="0" w:color="auto"/>
            <w:bottom w:val="none" w:sz="0" w:space="0" w:color="auto"/>
            <w:right w:val="none" w:sz="0" w:space="0" w:color="auto"/>
          </w:divBdr>
        </w:div>
        <w:div w:id="1981036092">
          <w:marLeft w:val="0"/>
          <w:marRight w:val="0"/>
          <w:marTop w:val="0"/>
          <w:marBottom w:val="0"/>
          <w:divBdr>
            <w:top w:val="none" w:sz="0" w:space="0" w:color="auto"/>
            <w:left w:val="none" w:sz="0" w:space="0" w:color="auto"/>
            <w:bottom w:val="none" w:sz="0" w:space="0" w:color="auto"/>
            <w:right w:val="none" w:sz="0" w:space="0" w:color="auto"/>
          </w:divBdr>
        </w:div>
        <w:div w:id="738095034">
          <w:marLeft w:val="0"/>
          <w:marRight w:val="0"/>
          <w:marTop w:val="0"/>
          <w:marBottom w:val="0"/>
          <w:divBdr>
            <w:top w:val="none" w:sz="0" w:space="0" w:color="auto"/>
            <w:left w:val="none" w:sz="0" w:space="0" w:color="auto"/>
            <w:bottom w:val="none" w:sz="0" w:space="0" w:color="auto"/>
            <w:right w:val="none" w:sz="0" w:space="0" w:color="auto"/>
          </w:divBdr>
        </w:div>
        <w:div w:id="1283614545">
          <w:marLeft w:val="0"/>
          <w:marRight w:val="0"/>
          <w:marTop w:val="0"/>
          <w:marBottom w:val="0"/>
          <w:divBdr>
            <w:top w:val="none" w:sz="0" w:space="0" w:color="auto"/>
            <w:left w:val="none" w:sz="0" w:space="0" w:color="auto"/>
            <w:bottom w:val="none" w:sz="0" w:space="0" w:color="auto"/>
            <w:right w:val="none" w:sz="0" w:space="0" w:color="auto"/>
          </w:divBdr>
        </w:div>
        <w:div w:id="943925468">
          <w:marLeft w:val="0"/>
          <w:marRight w:val="0"/>
          <w:marTop w:val="0"/>
          <w:marBottom w:val="0"/>
          <w:divBdr>
            <w:top w:val="none" w:sz="0" w:space="0" w:color="auto"/>
            <w:left w:val="none" w:sz="0" w:space="0" w:color="auto"/>
            <w:bottom w:val="none" w:sz="0" w:space="0" w:color="auto"/>
            <w:right w:val="none" w:sz="0" w:space="0" w:color="auto"/>
          </w:divBdr>
        </w:div>
        <w:div w:id="542524540">
          <w:marLeft w:val="0"/>
          <w:marRight w:val="0"/>
          <w:marTop w:val="0"/>
          <w:marBottom w:val="0"/>
          <w:divBdr>
            <w:top w:val="none" w:sz="0" w:space="0" w:color="auto"/>
            <w:left w:val="none" w:sz="0" w:space="0" w:color="auto"/>
            <w:bottom w:val="none" w:sz="0" w:space="0" w:color="auto"/>
            <w:right w:val="none" w:sz="0" w:space="0" w:color="auto"/>
          </w:divBdr>
        </w:div>
        <w:div w:id="1826047326">
          <w:marLeft w:val="0"/>
          <w:marRight w:val="0"/>
          <w:marTop w:val="0"/>
          <w:marBottom w:val="0"/>
          <w:divBdr>
            <w:top w:val="none" w:sz="0" w:space="0" w:color="auto"/>
            <w:left w:val="none" w:sz="0" w:space="0" w:color="auto"/>
            <w:bottom w:val="none" w:sz="0" w:space="0" w:color="auto"/>
            <w:right w:val="none" w:sz="0" w:space="0" w:color="auto"/>
          </w:divBdr>
        </w:div>
        <w:div w:id="1285230427">
          <w:marLeft w:val="0"/>
          <w:marRight w:val="0"/>
          <w:marTop w:val="0"/>
          <w:marBottom w:val="0"/>
          <w:divBdr>
            <w:top w:val="none" w:sz="0" w:space="0" w:color="auto"/>
            <w:left w:val="none" w:sz="0" w:space="0" w:color="auto"/>
            <w:bottom w:val="none" w:sz="0" w:space="0" w:color="auto"/>
            <w:right w:val="none" w:sz="0" w:space="0" w:color="auto"/>
          </w:divBdr>
        </w:div>
        <w:div w:id="638455374">
          <w:marLeft w:val="0"/>
          <w:marRight w:val="0"/>
          <w:marTop w:val="0"/>
          <w:marBottom w:val="0"/>
          <w:divBdr>
            <w:top w:val="none" w:sz="0" w:space="0" w:color="auto"/>
            <w:left w:val="none" w:sz="0" w:space="0" w:color="auto"/>
            <w:bottom w:val="none" w:sz="0" w:space="0" w:color="auto"/>
            <w:right w:val="none" w:sz="0" w:space="0" w:color="auto"/>
          </w:divBdr>
        </w:div>
        <w:div w:id="1558008826">
          <w:marLeft w:val="0"/>
          <w:marRight w:val="0"/>
          <w:marTop w:val="0"/>
          <w:marBottom w:val="0"/>
          <w:divBdr>
            <w:top w:val="none" w:sz="0" w:space="0" w:color="auto"/>
            <w:left w:val="none" w:sz="0" w:space="0" w:color="auto"/>
            <w:bottom w:val="none" w:sz="0" w:space="0" w:color="auto"/>
            <w:right w:val="none" w:sz="0" w:space="0" w:color="auto"/>
          </w:divBdr>
        </w:div>
        <w:div w:id="1093748889">
          <w:marLeft w:val="0"/>
          <w:marRight w:val="0"/>
          <w:marTop w:val="0"/>
          <w:marBottom w:val="0"/>
          <w:divBdr>
            <w:top w:val="none" w:sz="0" w:space="0" w:color="auto"/>
            <w:left w:val="none" w:sz="0" w:space="0" w:color="auto"/>
            <w:bottom w:val="none" w:sz="0" w:space="0" w:color="auto"/>
            <w:right w:val="none" w:sz="0" w:space="0" w:color="auto"/>
          </w:divBdr>
        </w:div>
        <w:div w:id="1098907959">
          <w:marLeft w:val="0"/>
          <w:marRight w:val="0"/>
          <w:marTop w:val="0"/>
          <w:marBottom w:val="0"/>
          <w:divBdr>
            <w:top w:val="none" w:sz="0" w:space="0" w:color="auto"/>
            <w:left w:val="none" w:sz="0" w:space="0" w:color="auto"/>
            <w:bottom w:val="none" w:sz="0" w:space="0" w:color="auto"/>
            <w:right w:val="none" w:sz="0" w:space="0" w:color="auto"/>
          </w:divBdr>
        </w:div>
        <w:div w:id="305089339">
          <w:marLeft w:val="0"/>
          <w:marRight w:val="0"/>
          <w:marTop w:val="0"/>
          <w:marBottom w:val="0"/>
          <w:divBdr>
            <w:top w:val="none" w:sz="0" w:space="0" w:color="auto"/>
            <w:left w:val="none" w:sz="0" w:space="0" w:color="auto"/>
            <w:bottom w:val="none" w:sz="0" w:space="0" w:color="auto"/>
            <w:right w:val="none" w:sz="0" w:space="0" w:color="auto"/>
          </w:divBdr>
        </w:div>
        <w:div w:id="896086547">
          <w:marLeft w:val="0"/>
          <w:marRight w:val="0"/>
          <w:marTop w:val="0"/>
          <w:marBottom w:val="0"/>
          <w:divBdr>
            <w:top w:val="none" w:sz="0" w:space="0" w:color="auto"/>
            <w:left w:val="none" w:sz="0" w:space="0" w:color="auto"/>
            <w:bottom w:val="none" w:sz="0" w:space="0" w:color="auto"/>
            <w:right w:val="none" w:sz="0" w:space="0" w:color="auto"/>
          </w:divBdr>
        </w:div>
      </w:divsChild>
    </w:div>
    <w:div w:id="728843649">
      <w:bodyDiv w:val="1"/>
      <w:marLeft w:val="0"/>
      <w:marRight w:val="0"/>
      <w:marTop w:val="0"/>
      <w:marBottom w:val="0"/>
      <w:divBdr>
        <w:top w:val="none" w:sz="0" w:space="0" w:color="auto"/>
        <w:left w:val="none" w:sz="0" w:space="0" w:color="auto"/>
        <w:bottom w:val="none" w:sz="0" w:space="0" w:color="auto"/>
        <w:right w:val="none" w:sz="0" w:space="0" w:color="auto"/>
      </w:divBdr>
      <w:divsChild>
        <w:div w:id="704134443">
          <w:marLeft w:val="835"/>
          <w:marRight w:val="0"/>
          <w:marTop w:val="168"/>
          <w:marBottom w:val="0"/>
          <w:divBdr>
            <w:top w:val="none" w:sz="0" w:space="0" w:color="auto"/>
            <w:left w:val="none" w:sz="0" w:space="0" w:color="auto"/>
            <w:bottom w:val="none" w:sz="0" w:space="0" w:color="auto"/>
            <w:right w:val="none" w:sz="0" w:space="0" w:color="auto"/>
          </w:divBdr>
        </w:div>
        <w:div w:id="615797757">
          <w:marLeft w:val="835"/>
          <w:marRight w:val="0"/>
          <w:marTop w:val="168"/>
          <w:marBottom w:val="0"/>
          <w:divBdr>
            <w:top w:val="none" w:sz="0" w:space="0" w:color="auto"/>
            <w:left w:val="none" w:sz="0" w:space="0" w:color="auto"/>
            <w:bottom w:val="none" w:sz="0" w:space="0" w:color="auto"/>
            <w:right w:val="none" w:sz="0" w:space="0" w:color="auto"/>
          </w:divBdr>
        </w:div>
      </w:divsChild>
    </w:div>
    <w:div w:id="979455466">
      <w:bodyDiv w:val="1"/>
      <w:marLeft w:val="0"/>
      <w:marRight w:val="0"/>
      <w:marTop w:val="0"/>
      <w:marBottom w:val="0"/>
      <w:divBdr>
        <w:top w:val="none" w:sz="0" w:space="0" w:color="auto"/>
        <w:left w:val="none" w:sz="0" w:space="0" w:color="auto"/>
        <w:bottom w:val="none" w:sz="0" w:space="0" w:color="auto"/>
        <w:right w:val="none" w:sz="0" w:space="0" w:color="auto"/>
      </w:divBdr>
      <w:divsChild>
        <w:div w:id="472606370">
          <w:marLeft w:val="0"/>
          <w:marRight w:val="0"/>
          <w:marTop w:val="0"/>
          <w:marBottom w:val="0"/>
          <w:divBdr>
            <w:top w:val="none" w:sz="0" w:space="0" w:color="auto"/>
            <w:left w:val="none" w:sz="0" w:space="0" w:color="auto"/>
            <w:bottom w:val="none" w:sz="0" w:space="0" w:color="auto"/>
            <w:right w:val="none" w:sz="0" w:space="0" w:color="auto"/>
          </w:divBdr>
        </w:div>
        <w:div w:id="42412924">
          <w:marLeft w:val="0"/>
          <w:marRight w:val="0"/>
          <w:marTop w:val="0"/>
          <w:marBottom w:val="0"/>
          <w:divBdr>
            <w:top w:val="none" w:sz="0" w:space="0" w:color="auto"/>
            <w:left w:val="none" w:sz="0" w:space="0" w:color="auto"/>
            <w:bottom w:val="none" w:sz="0" w:space="0" w:color="auto"/>
            <w:right w:val="none" w:sz="0" w:space="0" w:color="auto"/>
          </w:divBdr>
        </w:div>
      </w:divsChild>
    </w:div>
    <w:div w:id="1359355945">
      <w:bodyDiv w:val="1"/>
      <w:marLeft w:val="0"/>
      <w:marRight w:val="0"/>
      <w:marTop w:val="0"/>
      <w:marBottom w:val="0"/>
      <w:divBdr>
        <w:top w:val="none" w:sz="0" w:space="0" w:color="auto"/>
        <w:left w:val="none" w:sz="0" w:space="0" w:color="auto"/>
        <w:bottom w:val="none" w:sz="0" w:space="0" w:color="auto"/>
        <w:right w:val="none" w:sz="0" w:space="0" w:color="auto"/>
      </w:divBdr>
      <w:divsChild>
        <w:div w:id="462387998">
          <w:marLeft w:val="835"/>
          <w:marRight w:val="0"/>
          <w:marTop w:val="230"/>
          <w:marBottom w:val="0"/>
          <w:divBdr>
            <w:top w:val="none" w:sz="0" w:space="0" w:color="auto"/>
            <w:left w:val="none" w:sz="0" w:space="0" w:color="auto"/>
            <w:bottom w:val="none" w:sz="0" w:space="0" w:color="auto"/>
            <w:right w:val="none" w:sz="0" w:space="0" w:color="auto"/>
          </w:divBdr>
        </w:div>
      </w:divsChild>
    </w:div>
    <w:div w:id="1411080238">
      <w:bodyDiv w:val="1"/>
      <w:marLeft w:val="0"/>
      <w:marRight w:val="0"/>
      <w:marTop w:val="0"/>
      <w:marBottom w:val="0"/>
      <w:divBdr>
        <w:top w:val="none" w:sz="0" w:space="0" w:color="auto"/>
        <w:left w:val="none" w:sz="0" w:space="0" w:color="auto"/>
        <w:bottom w:val="none" w:sz="0" w:space="0" w:color="auto"/>
        <w:right w:val="none" w:sz="0" w:space="0" w:color="auto"/>
      </w:divBdr>
    </w:div>
    <w:div w:id="1419595633">
      <w:bodyDiv w:val="1"/>
      <w:marLeft w:val="0"/>
      <w:marRight w:val="0"/>
      <w:marTop w:val="0"/>
      <w:marBottom w:val="0"/>
      <w:divBdr>
        <w:top w:val="none" w:sz="0" w:space="0" w:color="auto"/>
        <w:left w:val="none" w:sz="0" w:space="0" w:color="auto"/>
        <w:bottom w:val="none" w:sz="0" w:space="0" w:color="auto"/>
        <w:right w:val="none" w:sz="0" w:space="0" w:color="auto"/>
      </w:divBdr>
      <w:divsChild>
        <w:div w:id="722292827">
          <w:marLeft w:val="0"/>
          <w:marRight w:val="0"/>
          <w:marTop w:val="0"/>
          <w:marBottom w:val="0"/>
          <w:divBdr>
            <w:top w:val="none" w:sz="0" w:space="0" w:color="auto"/>
            <w:left w:val="none" w:sz="0" w:space="0" w:color="auto"/>
            <w:bottom w:val="none" w:sz="0" w:space="0" w:color="auto"/>
            <w:right w:val="none" w:sz="0" w:space="0" w:color="auto"/>
          </w:divBdr>
        </w:div>
        <w:div w:id="1331330603">
          <w:marLeft w:val="0"/>
          <w:marRight w:val="0"/>
          <w:marTop w:val="0"/>
          <w:marBottom w:val="0"/>
          <w:divBdr>
            <w:top w:val="none" w:sz="0" w:space="0" w:color="auto"/>
            <w:left w:val="none" w:sz="0" w:space="0" w:color="auto"/>
            <w:bottom w:val="none" w:sz="0" w:space="0" w:color="auto"/>
            <w:right w:val="none" w:sz="0" w:space="0" w:color="auto"/>
          </w:divBdr>
        </w:div>
        <w:div w:id="1665475129">
          <w:marLeft w:val="0"/>
          <w:marRight w:val="0"/>
          <w:marTop w:val="0"/>
          <w:marBottom w:val="0"/>
          <w:divBdr>
            <w:top w:val="none" w:sz="0" w:space="0" w:color="auto"/>
            <w:left w:val="none" w:sz="0" w:space="0" w:color="auto"/>
            <w:bottom w:val="none" w:sz="0" w:space="0" w:color="auto"/>
            <w:right w:val="none" w:sz="0" w:space="0" w:color="auto"/>
          </w:divBdr>
        </w:div>
        <w:div w:id="21592715">
          <w:marLeft w:val="0"/>
          <w:marRight w:val="0"/>
          <w:marTop w:val="0"/>
          <w:marBottom w:val="0"/>
          <w:divBdr>
            <w:top w:val="none" w:sz="0" w:space="0" w:color="auto"/>
            <w:left w:val="none" w:sz="0" w:space="0" w:color="auto"/>
            <w:bottom w:val="none" w:sz="0" w:space="0" w:color="auto"/>
            <w:right w:val="none" w:sz="0" w:space="0" w:color="auto"/>
          </w:divBdr>
        </w:div>
        <w:div w:id="1624187609">
          <w:marLeft w:val="0"/>
          <w:marRight w:val="0"/>
          <w:marTop w:val="0"/>
          <w:marBottom w:val="0"/>
          <w:divBdr>
            <w:top w:val="none" w:sz="0" w:space="0" w:color="auto"/>
            <w:left w:val="none" w:sz="0" w:space="0" w:color="auto"/>
            <w:bottom w:val="none" w:sz="0" w:space="0" w:color="auto"/>
            <w:right w:val="none" w:sz="0" w:space="0" w:color="auto"/>
          </w:divBdr>
        </w:div>
        <w:div w:id="1778258188">
          <w:marLeft w:val="0"/>
          <w:marRight w:val="0"/>
          <w:marTop w:val="0"/>
          <w:marBottom w:val="0"/>
          <w:divBdr>
            <w:top w:val="none" w:sz="0" w:space="0" w:color="auto"/>
            <w:left w:val="none" w:sz="0" w:space="0" w:color="auto"/>
            <w:bottom w:val="none" w:sz="0" w:space="0" w:color="auto"/>
            <w:right w:val="none" w:sz="0" w:space="0" w:color="auto"/>
          </w:divBdr>
        </w:div>
        <w:div w:id="1958871620">
          <w:marLeft w:val="0"/>
          <w:marRight w:val="0"/>
          <w:marTop w:val="0"/>
          <w:marBottom w:val="0"/>
          <w:divBdr>
            <w:top w:val="none" w:sz="0" w:space="0" w:color="auto"/>
            <w:left w:val="none" w:sz="0" w:space="0" w:color="auto"/>
            <w:bottom w:val="none" w:sz="0" w:space="0" w:color="auto"/>
            <w:right w:val="none" w:sz="0" w:space="0" w:color="auto"/>
          </w:divBdr>
        </w:div>
        <w:div w:id="1623071684">
          <w:marLeft w:val="0"/>
          <w:marRight w:val="0"/>
          <w:marTop w:val="0"/>
          <w:marBottom w:val="0"/>
          <w:divBdr>
            <w:top w:val="none" w:sz="0" w:space="0" w:color="auto"/>
            <w:left w:val="none" w:sz="0" w:space="0" w:color="auto"/>
            <w:bottom w:val="none" w:sz="0" w:space="0" w:color="auto"/>
            <w:right w:val="none" w:sz="0" w:space="0" w:color="auto"/>
          </w:divBdr>
        </w:div>
        <w:div w:id="1314405935">
          <w:marLeft w:val="0"/>
          <w:marRight w:val="0"/>
          <w:marTop w:val="0"/>
          <w:marBottom w:val="0"/>
          <w:divBdr>
            <w:top w:val="none" w:sz="0" w:space="0" w:color="auto"/>
            <w:left w:val="none" w:sz="0" w:space="0" w:color="auto"/>
            <w:bottom w:val="none" w:sz="0" w:space="0" w:color="auto"/>
            <w:right w:val="none" w:sz="0" w:space="0" w:color="auto"/>
          </w:divBdr>
        </w:div>
        <w:div w:id="871458099">
          <w:marLeft w:val="0"/>
          <w:marRight w:val="0"/>
          <w:marTop w:val="0"/>
          <w:marBottom w:val="0"/>
          <w:divBdr>
            <w:top w:val="none" w:sz="0" w:space="0" w:color="auto"/>
            <w:left w:val="none" w:sz="0" w:space="0" w:color="auto"/>
            <w:bottom w:val="none" w:sz="0" w:space="0" w:color="auto"/>
            <w:right w:val="none" w:sz="0" w:space="0" w:color="auto"/>
          </w:divBdr>
        </w:div>
        <w:div w:id="1779132304">
          <w:marLeft w:val="0"/>
          <w:marRight w:val="0"/>
          <w:marTop w:val="0"/>
          <w:marBottom w:val="0"/>
          <w:divBdr>
            <w:top w:val="none" w:sz="0" w:space="0" w:color="auto"/>
            <w:left w:val="none" w:sz="0" w:space="0" w:color="auto"/>
            <w:bottom w:val="none" w:sz="0" w:space="0" w:color="auto"/>
            <w:right w:val="none" w:sz="0" w:space="0" w:color="auto"/>
          </w:divBdr>
        </w:div>
        <w:div w:id="400564027">
          <w:marLeft w:val="0"/>
          <w:marRight w:val="0"/>
          <w:marTop w:val="0"/>
          <w:marBottom w:val="0"/>
          <w:divBdr>
            <w:top w:val="none" w:sz="0" w:space="0" w:color="auto"/>
            <w:left w:val="none" w:sz="0" w:space="0" w:color="auto"/>
            <w:bottom w:val="none" w:sz="0" w:space="0" w:color="auto"/>
            <w:right w:val="none" w:sz="0" w:space="0" w:color="auto"/>
          </w:divBdr>
        </w:div>
        <w:div w:id="978270877">
          <w:marLeft w:val="0"/>
          <w:marRight w:val="0"/>
          <w:marTop w:val="0"/>
          <w:marBottom w:val="0"/>
          <w:divBdr>
            <w:top w:val="none" w:sz="0" w:space="0" w:color="auto"/>
            <w:left w:val="none" w:sz="0" w:space="0" w:color="auto"/>
            <w:bottom w:val="none" w:sz="0" w:space="0" w:color="auto"/>
            <w:right w:val="none" w:sz="0" w:space="0" w:color="auto"/>
          </w:divBdr>
        </w:div>
        <w:div w:id="1141076916">
          <w:marLeft w:val="0"/>
          <w:marRight w:val="0"/>
          <w:marTop w:val="0"/>
          <w:marBottom w:val="0"/>
          <w:divBdr>
            <w:top w:val="none" w:sz="0" w:space="0" w:color="auto"/>
            <w:left w:val="none" w:sz="0" w:space="0" w:color="auto"/>
            <w:bottom w:val="none" w:sz="0" w:space="0" w:color="auto"/>
            <w:right w:val="none" w:sz="0" w:space="0" w:color="auto"/>
          </w:divBdr>
        </w:div>
        <w:div w:id="1614559941">
          <w:marLeft w:val="0"/>
          <w:marRight w:val="0"/>
          <w:marTop w:val="0"/>
          <w:marBottom w:val="0"/>
          <w:divBdr>
            <w:top w:val="none" w:sz="0" w:space="0" w:color="auto"/>
            <w:left w:val="none" w:sz="0" w:space="0" w:color="auto"/>
            <w:bottom w:val="none" w:sz="0" w:space="0" w:color="auto"/>
            <w:right w:val="none" w:sz="0" w:space="0" w:color="auto"/>
          </w:divBdr>
        </w:div>
        <w:div w:id="994453295">
          <w:marLeft w:val="0"/>
          <w:marRight w:val="0"/>
          <w:marTop w:val="0"/>
          <w:marBottom w:val="0"/>
          <w:divBdr>
            <w:top w:val="none" w:sz="0" w:space="0" w:color="auto"/>
            <w:left w:val="none" w:sz="0" w:space="0" w:color="auto"/>
            <w:bottom w:val="none" w:sz="0" w:space="0" w:color="auto"/>
            <w:right w:val="none" w:sz="0" w:space="0" w:color="auto"/>
          </w:divBdr>
        </w:div>
        <w:div w:id="1043090856">
          <w:marLeft w:val="0"/>
          <w:marRight w:val="0"/>
          <w:marTop w:val="0"/>
          <w:marBottom w:val="0"/>
          <w:divBdr>
            <w:top w:val="none" w:sz="0" w:space="0" w:color="auto"/>
            <w:left w:val="none" w:sz="0" w:space="0" w:color="auto"/>
            <w:bottom w:val="none" w:sz="0" w:space="0" w:color="auto"/>
            <w:right w:val="none" w:sz="0" w:space="0" w:color="auto"/>
          </w:divBdr>
        </w:div>
        <w:div w:id="1149398510">
          <w:marLeft w:val="0"/>
          <w:marRight w:val="0"/>
          <w:marTop w:val="0"/>
          <w:marBottom w:val="0"/>
          <w:divBdr>
            <w:top w:val="none" w:sz="0" w:space="0" w:color="auto"/>
            <w:left w:val="none" w:sz="0" w:space="0" w:color="auto"/>
            <w:bottom w:val="none" w:sz="0" w:space="0" w:color="auto"/>
            <w:right w:val="none" w:sz="0" w:space="0" w:color="auto"/>
          </w:divBdr>
        </w:div>
        <w:div w:id="1544367152">
          <w:marLeft w:val="0"/>
          <w:marRight w:val="0"/>
          <w:marTop w:val="0"/>
          <w:marBottom w:val="0"/>
          <w:divBdr>
            <w:top w:val="none" w:sz="0" w:space="0" w:color="auto"/>
            <w:left w:val="none" w:sz="0" w:space="0" w:color="auto"/>
            <w:bottom w:val="none" w:sz="0" w:space="0" w:color="auto"/>
            <w:right w:val="none" w:sz="0" w:space="0" w:color="auto"/>
          </w:divBdr>
        </w:div>
        <w:div w:id="1278371118">
          <w:marLeft w:val="0"/>
          <w:marRight w:val="0"/>
          <w:marTop w:val="0"/>
          <w:marBottom w:val="0"/>
          <w:divBdr>
            <w:top w:val="none" w:sz="0" w:space="0" w:color="auto"/>
            <w:left w:val="none" w:sz="0" w:space="0" w:color="auto"/>
            <w:bottom w:val="none" w:sz="0" w:space="0" w:color="auto"/>
            <w:right w:val="none" w:sz="0" w:space="0" w:color="auto"/>
          </w:divBdr>
        </w:div>
        <w:div w:id="1210803980">
          <w:marLeft w:val="0"/>
          <w:marRight w:val="0"/>
          <w:marTop w:val="0"/>
          <w:marBottom w:val="0"/>
          <w:divBdr>
            <w:top w:val="none" w:sz="0" w:space="0" w:color="auto"/>
            <w:left w:val="none" w:sz="0" w:space="0" w:color="auto"/>
            <w:bottom w:val="none" w:sz="0" w:space="0" w:color="auto"/>
            <w:right w:val="none" w:sz="0" w:space="0" w:color="auto"/>
          </w:divBdr>
        </w:div>
      </w:divsChild>
    </w:div>
    <w:div w:id="1446264540">
      <w:bodyDiv w:val="1"/>
      <w:marLeft w:val="0"/>
      <w:marRight w:val="0"/>
      <w:marTop w:val="0"/>
      <w:marBottom w:val="0"/>
      <w:divBdr>
        <w:top w:val="none" w:sz="0" w:space="0" w:color="auto"/>
        <w:left w:val="none" w:sz="0" w:space="0" w:color="auto"/>
        <w:bottom w:val="none" w:sz="0" w:space="0" w:color="auto"/>
        <w:right w:val="none" w:sz="0" w:space="0" w:color="auto"/>
      </w:divBdr>
      <w:divsChild>
        <w:div w:id="773986522">
          <w:marLeft w:val="835"/>
          <w:marRight w:val="0"/>
          <w:marTop w:val="192"/>
          <w:marBottom w:val="0"/>
          <w:divBdr>
            <w:top w:val="none" w:sz="0" w:space="0" w:color="auto"/>
            <w:left w:val="none" w:sz="0" w:space="0" w:color="auto"/>
            <w:bottom w:val="none" w:sz="0" w:space="0" w:color="auto"/>
            <w:right w:val="none" w:sz="0" w:space="0" w:color="auto"/>
          </w:divBdr>
        </w:div>
        <w:div w:id="1488282186">
          <w:marLeft w:val="835"/>
          <w:marRight w:val="0"/>
          <w:marTop w:val="192"/>
          <w:marBottom w:val="0"/>
          <w:divBdr>
            <w:top w:val="none" w:sz="0" w:space="0" w:color="auto"/>
            <w:left w:val="none" w:sz="0" w:space="0" w:color="auto"/>
            <w:bottom w:val="none" w:sz="0" w:space="0" w:color="auto"/>
            <w:right w:val="none" w:sz="0" w:space="0" w:color="auto"/>
          </w:divBdr>
        </w:div>
      </w:divsChild>
    </w:div>
    <w:div w:id="1624655811">
      <w:bodyDiv w:val="1"/>
      <w:marLeft w:val="0"/>
      <w:marRight w:val="0"/>
      <w:marTop w:val="0"/>
      <w:marBottom w:val="0"/>
      <w:divBdr>
        <w:top w:val="none" w:sz="0" w:space="0" w:color="auto"/>
        <w:left w:val="none" w:sz="0" w:space="0" w:color="auto"/>
        <w:bottom w:val="none" w:sz="0" w:space="0" w:color="auto"/>
        <w:right w:val="none" w:sz="0" w:space="0" w:color="auto"/>
      </w:divBdr>
      <w:divsChild>
        <w:div w:id="1771511853">
          <w:marLeft w:val="0"/>
          <w:marRight w:val="0"/>
          <w:marTop w:val="0"/>
          <w:marBottom w:val="0"/>
          <w:divBdr>
            <w:top w:val="none" w:sz="0" w:space="0" w:color="auto"/>
            <w:left w:val="none" w:sz="0" w:space="0" w:color="auto"/>
            <w:bottom w:val="none" w:sz="0" w:space="0" w:color="auto"/>
            <w:right w:val="none" w:sz="0" w:space="0" w:color="auto"/>
          </w:divBdr>
        </w:div>
        <w:div w:id="1755007571">
          <w:marLeft w:val="0"/>
          <w:marRight w:val="0"/>
          <w:marTop w:val="0"/>
          <w:marBottom w:val="0"/>
          <w:divBdr>
            <w:top w:val="none" w:sz="0" w:space="0" w:color="auto"/>
            <w:left w:val="none" w:sz="0" w:space="0" w:color="auto"/>
            <w:bottom w:val="none" w:sz="0" w:space="0" w:color="auto"/>
            <w:right w:val="none" w:sz="0" w:space="0" w:color="auto"/>
          </w:divBdr>
        </w:div>
        <w:div w:id="1844123515">
          <w:marLeft w:val="0"/>
          <w:marRight w:val="0"/>
          <w:marTop w:val="0"/>
          <w:marBottom w:val="0"/>
          <w:divBdr>
            <w:top w:val="none" w:sz="0" w:space="0" w:color="auto"/>
            <w:left w:val="none" w:sz="0" w:space="0" w:color="auto"/>
            <w:bottom w:val="none" w:sz="0" w:space="0" w:color="auto"/>
            <w:right w:val="none" w:sz="0" w:space="0" w:color="auto"/>
          </w:divBdr>
        </w:div>
      </w:divsChild>
    </w:div>
    <w:div w:id="2010596224">
      <w:bodyDiv w:val="1"/>
      <w:marLeft w:val="0"/>
      <w:marRight w:val="0"/>
      <w:marTop w:val="0"/>
      <w:marBottom w:val="0"/>
      <w:divBdr>
        <w:top w:val="none" w:sz="0" w:space="0" w:color="auto"/>
        <w:left w:val="none" w:sz="0" w:space="0" w:color="auto"/>
        <w:bottom w:val="none" w:sz="0" w:space="0" w:color="auto"/>
        <w:right w:val="none" w:sz="0" w:space="0" w:color="auto"/>
      </w:divBdr>
      <w:divsChild>
        <w:div w:id="1244098184">
          <w:marLeft w:val="0"/>
          <w:marRight w:val="0"/>
          <w:marTop w:val="0"/>
          <w:marBottom w:val="0"/>
          <w:divBdr>
            <w:top w:val="none" w:sz="0" w:space="0" w:color="auto"/>
            <w:left w:val="none" w:sz="0" w:space="0" w:color="auto"/>
            <w:bottom w:val="none" w:sz="0" w:space="0" w:color="auto"/>
            <w:right w:val="none" w:sz="0" w:space="0" w:color="auto"/>
          </w:divBdr>
        </w:div>
        <w:div w:id="1921404883">
          <w:marLeft w:val="0"/>
          <w:marRight w:val="0"/>
          <w:marTop w:val="0"/>
          <w:marBottom w:val="0"/>
          <w:divBdr>
            <w:top w:val="none" w:sz="0" w:space="0" w:color="auto"/>
            <w:left w:val="none" w:sz="0" w:space="0" w:color="auto"/>
            <w:bottom w:val="none" w:sz="0" w:space="0" w:color="auto"/>
            <w:right w:val="none" w:sz="0" w:space="0" w:color="auto"/>
          </w:divBdr>
        </w:div>
        <w:div w:id="1638491651">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1884058964">
          <w:marLeft w:val="0"/>
          <w:marRight w:val="0"/>
          <w:marTop w:val="0"/>
          <w:marBottom w:val="0"/>
          <w:divBdr>
            <w:top w:val="none" w:sz="0" w:space="0" w:color="auto"/>
            <w:left w:val="none" w:sz="0" w:space="0" w:color="auto"/>
            <w:bottom w:val="none" w:sz="0" w:space="0" w:color="auto"/>
            <w:right w:val="none" w:sz="0" w:space="0" w:color="auto"/>
          </w:divBdr>
        </w:div>
        <w:div w:id="991639385">
          <w:marLeft w:val="0"/>
          <w:marRight w:val="0"/>
          <w:marTop w:val="0"/>
          <w:marBottom w:val="0"/>
          <w:divBdr>
            <w:top w:val="none" w:sz="0" w:space="0" w:color="auto"/>
            <w:left w:val="none" w:sz="0" w:space="0" w:color="auto"/>
            <w:bottom w:val="none" w:sz="0" w:space="0" w:color="auto"/>
            <w:right w:val="none" w:sz="0" w:space="0" w:color="auto"/>
          </w:divBdr>
        </w:div>
        <w:div w:id="1548492684">
          <w:marLeft w:val="0"/>
          <w:marRight w:val="0"/>
          <w:marTop w:val="0"/>
          <w:marBottom w:val="0"/>
          <w:divBdr>
            <w:top w:val="none" w:sz="0" w:space="0" w:color="auto"/>
            <w:left w:val="none" w:sz="0" w:space="0" w:color="auto"/>
            <w:bottom w:val="none" w:sz="0" w:space="0" w:color="auto"/>
            <w:right w:val="none" w:sz="0" w:space="0" w:color="auto"/>
          </w:divBdr>
        </w:div>
        <w:div w:id="1174492249">
          <w:marLeft w:val="0"/>
          <w:marRight w:val="0"/>
          <w:marTop w:val="0"/>
          <w:marBottom w:val="0"/>
          <w:divBdr>
            <w:top w:val="none" w:sz="0" w:space="0" w:color="auto"/>
            <w:left w:val="none" w:sz="0" w:space="0" w:color="auto"/>
            <w:bottom w:val="none" w:sz="0" w:space="0" w:color="auto"/>
            <w:right w:val="none" w:sz="0" w:space="0" w:color="auto"/>
          </w:divBdr>
        </w:div>
        <w:div w:id="2061633471">
          <w:marLeft w:val="0"/>
          <w:marRight w:val="0"/>
          <w:marTop w:val="0"/>
          <w:marBottom w:val="0"/>
          <w:divBdr>
            <w:top w:val="none" w:sz="0" w:space="0" w:color="auto"/>
            <w:left w:val="none" w:sz="0" w:space="0" w:color="auto"/>
            <w:bottom w:val="none" w:sz="0" w:space="0" w:color="auto"/>
            <w:right w:val="none" w:sz="0" w:space="0" w:color="auto"/>
          </w:divBdr>
        </w:div>
        <w:div w:id="1042897687">
          <w:marLeft w:val="0"/>
          <w:marRight w:val="0"/>
          <w:marTop w:val="0"/>
          <w:marBottom w:val="0"/>
          <w:divBdr>
            <w:top w:val="none" w:sz="0" w:space="0" w:color="auto"/>
            <w:left w:val="none" w:sz="0" w:space="0" w:color="auto"/>
            <w:bottom w:val="none" w:sz="0" w:space="0" w:color="auto"/>
            <w:right w:val="none" w:sz="0" w:space="0" w:color="auto"/>
          </w:divBdr>
        </w:div>
        <w:div w:id="438523495">
          <w:marLeft w:val="0"/>
          <w:marRight w:val="0"/>
          <w:marTop w:val="0"/>
          <w:marBottom w:val="0"/>
          <w:divBdr>
            <w:top w:val="none" w:sz="0" w:space="0" w:color="auto"/>
            <w:left w:val="none" w:sz="0" w:space="0" w:color="auto"/>
            <w:bottom w:val="none" w:sz="0" w:space="0" w:color="auto"/>
            <w:right w:val="none" w:sz="0" w:space="0" w:color="auto"/>
          </w:divBdr>
        </w:div>
        <w:div w:id="1497379175">
          <w:marLeft w:val="0"/>
          <w:marRight w:val="0"/>
          <w:marTop w:val="0"/>
          <w:marBottom w:val="0"/>
          <w:divBdr>
            <w:top w:val="none" w:sz="0" w:space="0" w:color="auto"/>
            <w:left w:val="none" w:sz="0" w:space="0" w:color="auto"/>
            <w:bottom w:val="none" w:sz="0" w:space="0" w:color="auto"/>
            <w:right w:val="none" w:sz="0" w:space="0" w:color="auto"/>
          </w:divBdr>
        </w:div>
        <w:div w:id="1527139251">
          <w:marLeft w:val="0"/>
          <w:marRight w:val="0"/>
          <w:marTop w:val="0"/>
          <w:marBottom w:val="0"/>
          <w:divBdr>
            <w:top w:val="none" w:sz="0" w:space="0" w:color="auto"/>
            <w:left w:val="none" w:sz="0" w:space="0" w:color="auto"/>
            <w:bottom w:val="none" w:sz="0" w:space="0" w:color="auto"/>
            <w:right w:val="none" w:sz="0" w:space="0" w:color="auto"/>
          </w:divBdr>
        </w:div>
        <w:div w:id="937448814">
          <w:marLeft w:val="0"/>
          <w:marRight w:val="0"/>
          <w:marTop w:val="0"/>
          <w:marBottom w:val="0"/>
          <w:divBdr>
            <w:top w:val="none" w:sz="0" w:space="0" w:color="auto"/>
            <w:left w:val="none" w:sz="0" w:space="0" w:color="auto"/>
            <w:bottom w:val="none" w:sz="0" w:space="0" w:color="auto"/>
            <w:right w:val="none" w:sz="0" w:space="0" w:color="auto"/>
          </w:divBdr>
        </w:div>
        <w:div w:id="279148601">
          <w:marLeft w:val="0"/>
          <w:marRight w:val="0"/>
          <w:marTop w:val="0"/>
          <w:marBottom w:val="0"/>
          <w:divBdr>
            <w:top w:val="none" w:sz="0" w:space="0" w:color="auto"/>
            <w:left w:val="none" w:sz="0" w:space="0" w:color="auto"/>
            <w:bottom w:val="none" w:sz="0" w:space="0" w:color="auto"/>
            <w:right w:val="none" w:sz="0" w:space="0" w:color="auto"/>
          </w:divBdr>
        </w:div>
        <w:div w:id="1036471006">
          <w:marLeft w:val="0"/>
          <w:marRight w:val="0"/>
          <w:marTop w:val="0"/>
          <w:marBottom w:val="0"/>
          <w:divBdr>
            <w:top w:val="none" w:sz="0" w:space="0" w:color="auto"/>
            <w:left w:val="none" w:sz="0" w:space="0" w:color="auto"/>
            <w:bottom w:val="none" w:sz="0" w:space="0" w:color="auto"/>
            <w:right w:val="none" w:sz="0" w:space="0" w:color="auto"/>
          </w:divBdr>
        </w:div>
        <w:div w:id="1018655818">
          <w:marLeft w:val="0"/>
          <w:marRight w:val="0"/>
          <w:marTop w:val="0"/>
          <w:marBottom w:val="0"/>
          <w:divBdr>
            <w:top w:val="none" w:sz="0" w:space="0" w:color="auto"/>
            <w:left w:val="none" w:sz="0" w:space="0" w:color="auto"/>
            <w:bottom w:val="none" w:sz="0" w:space="0" w:color="auto"/>
            <w:right w:val="none" w:sz="0" w:space="0" w:color="auto"/>
          </w:divBdr>
        </w:div>
      </w:divsChild>
    </w:div>
    <w:div w:id="2029797400">
      <w:bodyDiv w:val="1"/>
      <w:marLeft w:val="0"/>
      <w:marRight w:val="0"/>
      <w:marTop w:val="0"/>
      <w:marBottom w:val="0"/>
      <w:divBdr>
        <w:top w:val="none" w:sz="0" w:space="0" w:color="auto"/>
        <w:left w:val="none" w:sz="0" w:space="0" w:color="auto"/>
        <w:bottom w:val="none" w:sz="0" w:space="0" w:color="auto"/>
        <w:right w:val="none" w:sz="0" w:space="0" w:color="auto"/>
      </w:divBdr>
      <w:divsChild>
        <w:div w:id="1778793472">
          <w:marLeft w:val="835"/>
          <w:marRight w:val="0"/>
          <w:marTop w:val="26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ms.phbs.pku.edu.cn/" TargetMode="External"/><Relationship Id="rId4" Type="http://schemas.microsoft.com/office/2007/relationships/stylesWithEffects" Target="stylesWithEffects.xml"/><Relationship Id="rId9" Type="http://schemas.openxmlformats.org/officeDocument/2006/relationships/hyperlink" Target="mailto:nanliu@phbs.pk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8F77-D106-4A4D-8CF9-40DDA41B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szpku</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Nanliu</cp:lastModifiedBy>
  <cp:revision>2</cp:revision>
  <dcterms:created xsi:type="dcterms:W3CDTF">2015-02-25T14:16:00Z</dcterms:created>
  <dcterms:modified xsi:type="dcterms:W3CDTF">2015-02-25T14:16:00Z</dcterms:modified>
</cp:coreProperties>
</file>